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ascii="宋体" w:hAnsi="宋体" w:eastAsia="宋体"/>
          <w:b/>
          <w:sz w:val="32"/>
          <w:szCs w:val="32"/>
        </w:rPr>
      </w:pPr>
      <w:r>
        <w:rPr>
          <w:rFonts w:hint="eastAsia" w:ascii="宋体" w:hAnsi="宋体" w:eastAsia="宋体"/>
          <w:b/>
          <w:sz w:val="32"/>
          <w:szCs w:val="32"/>
        </w:rPr>
        <w:t>湖北省高等教育自学考试课程考试大纲</w:t>
      </w:r>
    </w:p>
    <w:p>
      <w:pPr>
        <w:spacing w:line="360" w:lineRule="auto"/>
        <w:jc w:val="center"/>
        <w:rPr>
          <w:rFonts w:hint="eastAsia" w:ascii="宋体" w:hAnsi="宋体" w:eastAsia="宋体"/>
          <w:b/>
          <w:sz w:val="32"/>
          <w:szCs w:val="32"/>
          <w:lang w:val="en-US" w:eastAsia="zh-CN"/>
        </w:rPr>
      </w:pPr>
      <w:r>
        <w:rPr>
          <w:rFonts w:hint="eastAsia" w:ascii="宋体" w:hAnsi="宋体" w:eastAsia="宋体"/>
          <w:b/>
          <w:sz w:val="32"/>
          <w:szCs w:val="32"/>
        </w:rPr>
        <w:t xml:space="preserve">   课程名称：现代管理信息技术</w:t>
      </w:r>
      <w:r>
        <w:rPr>
          <w:rFonts w:hint="eastAsia" w:ascii="宋体" w:hAnsi="宋体"/>
          <w:b/>
          <w:sz w:val="32"/>
          <w:szCs w:val="32"/>
          <w:lang w:val="en-US" w:eastAsia="zh-CN"/>
        </w:rPr>
        <w:t xml:space="preserve">      </w:t>
      </w:r>
      <w:r>
        <w:rPr>
          <w:rFonts w:hint="eastAsia" w:ascii="宋体" w:hAnsi="宋体" w:eastAsia="宋体"/>
          <w:b/>
          <w:sz w:val="32"/>
          <w:szCs w:val="32"/>
        </w:rPr>
        <w:t xml:space="preserve"> 课程代码：</w:t>
      </w:r>
      <w:r>
        <w:rPr>
          <w:rFonts w:hint="default" w:ascii="Times New Roman" w:hAnsi="Times New Roman" w:eastAsia="宋体" w:cs="Times New Roman"/>
          <w:b/>
          <w:sz w:val="32"/>
          <w:szCs w:val="32"/>
        </w:rPr>
        <w:t>0</w:t>
      </w:r>
      <w:r>
        <w:rPr>
          <w:rFonts w:hint="eastAsia" w:ascii="Times New Roman" w:hAnsi="Times New Roman" w:cs="Times New Roman"/>
          <w:b/>
          <w:sz w:val="32"/>
          <w:szCs w:val="32"/>
          <w:lang w:val="en-US" w:eastAsia="zh-CN"/>
        </w:rPr>
        <w:t>4</w:t>
      </w:r>
      <w:r>
        <w:rPr>
          <w:rFonts w:hint="eastAsia" w:cs="Times New Roman"/>
          <w:b/>
          <w:sz w:val="32"/>
          <w:szCs w:val="32"/>
          <w:lang w:val="en-US" w:eastAsia="zh-CN"/>
        </w:rPr>
        <w:t>726</w:t>
      </w:r>
    </w:p>
    <w:p>
      <w:pPr>
        <w:ind w:firstLine="420"/>
        <w:jc w:val="center"/>
        <w:rPr>
          <w:b/>
          <w:bCs/>
        </w:rPr>
      </w:pPr>
      <w:r>
        <w:rPr>
          <w:b/>
          <w:bCs/>
        </w:rPr>
        <w:t xml:space="preserve">   </w:t>
      </w:r>
      <w:r>
        <w:rPr>
          <w:rFonts w:hint="eastAsia"/>
          <w:b/>
          <w:bCs/>
        </w:rPr>
        <w:t xml:space="preserve">                    </w:t>
      </w:r>
    </w:p>
    <w:p>
      <w:pPr>
        <w:jc w:val="center"/>
        <w:rPr>
          <w:b/>
          <w:bCs/>
          <w:sz w:val="28"/>
        </w:rPr>
      </w:pPr>
      <w:r>
        <w:rPr>
          <w:rFonts w:hint="eastAsia"/>
          <w:b/>
          <w:bCs/>
          <w:sz w:val="28"/>
        </w:rPr>
        <w:t>第一部分  课程性质与目标</w:t>
      </w:r>
    </w:p>
    <w:p>
      <w:pPr>
        <w:rPr>
          <w:b/>
          <w:bCs/>
        </w:rPr>
      </w:pPr>
      <w:r>
        <w:rPr>
          <w:rFonts w:hint="eastAsia"/>
          <w:b/>
          <w:bCs/>
        </w:rPr>
        <w:t>一、课程性质与特点</w:t>
      </w:r>
    </w:p>
    <w:p>
      <w:pPr>
        <w:spacing w:line="276" w:lineRule="auto"/>
        <w:ind w:firstLine="426"/>
        <w:rPr>
          <w:rFonts w:hint="eastAsia"/>
          <w:szCs w:val="21"/>
        </w:rPr>
      </w:pPr>
      <w:r>
        <w:rPr>
          <w:rFonts w:hint="eastAsia"/>
          <w:szCs w:val="21"/>
        </w:rPr>
        <w:t>本课程是高等教育自学考试计算机信息管理专业（专科）考试计划中规定必考的课程，是为满足信息管理领域的人才培养需求而设置的专业基础课。在本课程的学习过程中，考生应尽可能地掌握解决实际问题的思路，从金融、商业、工业及农业等领域选择适当的案例，为学习提供适当的背景知识。同时，要求考试侧重于对课程相关知识的理解，以及在不同情况下对知识的应用。</w:t>
      </w:r>
    </w:p>
    <w:p>
      <w:pPr>
        <w:rPr>
          <w:b/>
          <w:bCs/>
        </w:rPr>
      </w:pPr>
      <w:r>
        <w:rPr>
          <w:rFonts w:hint="eastAsia"/>
          <w:b/>
          <w:bCs/>
        </w:rPr>
        <w:t>二、课程目标与基本要求</w:t>
      </w:r>
    </w:p>
    <w:p>
      <w:pPr>
        <w:pStyle w:val="4"/>
        <w:spacing w:line="276" w:lineRule="auto"/>
        <w:ind w:left="0" w:firstLine="426"/>
        <w:rPr>
          <w:rFonts w:hint="eastAsia" w:eastAsia="宋体"/>
          <w:b w:val="0"/>
          <w:szCs w:val="21"/>
        </w:rPr>
      </w:pPr>
      <w:r>
        <w:rPr>
          <w:rFonts w:hint="eastAsia" w:eastAsia="宋体"/>
          <w:b w:val="0"/>
          <w:szCs w:val="21"/>
        </w:rPr>
        <w:t>《现代管理信息技术》是一门综合性课程，它涉及计算机基本功能、计算机软硬件、计算机网络、数据库应用、管理信息系统的开发与应用等多门课程的相关知识。通过本课程的学习，考生应了解，具体内容如下：</w:t>
      </w:r>
    </w:p>
    <w:p>
      <w:pPr>
        <w:pStyle w:val="4"/>
        <w:spacing w:line="276" w:lineRule="auto"/>
        <w:ind w:left="0" w:firstLine="420"/>
        <w:rPr>
          <w:rFonts w:hint="eastAsia" w:eastAsia="宋体"/>
          <w:b w:val="0"/>
          <w:szCs w:val="21"/>
        </w:rPr>
      </w:pPr>
      <w:r>
        <w:rPr>
          <w:rFonts w:hint="eastAsia" w:eastAsia="宋体"/>
          <w:b w:val="0"/>
          <w:szCs w:val="21"/>
        </w:rPr>
        <w:t>（1）掌握计算机及其基本功能、计算机的类型、计算机的基本组成、输入输出和存储设备。</w:t>
      </w:r>
    </w:p>
    <w:p>
      <w:pPr>
        <w:pStyle w:val="4"/>
        <w:spacing w:line="276" w:lineRule="auto"/>
        <w:ind w:left="0" w:firstLine="420"/>
        <w:rPr>
          <w:rFonts w:hint="eastAsia" w:eastAsia="宋体"/>
          <w:b w:val="0"/>
          <w:szCs w:val="21"/>
        </w:rPr>
      </w:pPr>
      <w:r>
        <w:rPr>
          <w:rFonts w:hint="eastAsia" w:eastAsia="宋体"/>
          <w:b w:val="0"/>
          <w:szCs w:val="21"/>
        </w:rPr>
        <w:t>（2）掌握程序语言的基本概念、操作系统及其应用，掌握常用的几种应用软件：电子表格、文字处理、图像处理。</w:t>
      </w:r>
    </w:p>
    <w:p>
      <w:pPr>
        <w:pStyle w:val="4"/>
        <w:spacing w:line="276" w:lineRule="auto"/>
        <w:ind w:left="0" w:firstLine="420"/>
        <w:rPr>
          <w:rFonts w:hint="eastAsia" w:eastAsia="宋体"/>
          <w:b w:val="0"/>
          <w:szCs w:val="21"/>
        </w:rPr>
      </w:pPr>
      <w:r>
        <w:rPr>
          <w:rFonts w:hint="eastAsia" w:eastAsia="宋体"/>
          <w:b w:val="0"/>
          <w:szCs w:val="21"/>
        </w:rPr>
        <w:t>（3）掌握主要数据通信手段及各种数据处理方式，识别数据通信设备和装置，掌握各种类型的网络系统。</w:t>
      </w:r>
    </w:p>
    <w:p>
      <w:pPr>
        <w:pStyle w:val="4"/>
        <w:spacing w:line="276" w:lineRule="auto"/>
        <w:ind w:left="0" w:firstLine="420"/>
        <w:rPr>
          <w:rFonts w:hint="eastAsia" w:eastAsia="宋体"/>
          <w:b w:val="0"/>
          <w:szCs w:val="21"/>
        </w:rPr>
      </w:pPr>
      <w:r>
        <w:rPr>
          <w:rFonts w:hint="eastAsia" w:eastAsia="宋体"/>
          <w:b w:val="0"/>
          <w:szCs w:val="21"/>
        </w:rPr>
        <w:t>（4）理解现代信息技术为办公自动化带来的变化和影响，了解信息系统开发生命周期，掌握系统设计方法。</w:t>
      </w:r>
    </w:p>
    <w:p>
      <w:pPr>
        <w:pStyle w:val="4"/>
        <w:spacing w:line="276" w:lineRule="auto"/>
        <w:ind w:left="0" w:firstLine="420"/>
        <w:rPr>
          <w:rFonts w:hint="eastAsia" w:eastAsia="宋体"/>
          <w:b w:val="0"/>
          <w:szCs w:val="21"/>
        </w:rPr>
      </w:pPr>
      <w:r>
        <w:rPr>
          <w:rFonts w:hint="eastAsia" w:eastAsia="宋体"/>
          <w:b w:val="0"/>
          <w:szCs w:val="21"/>
        </w:rPr>
        <w:t>（5）掌握信息的层次、MIS和管理的层次，理解管理信息的描述，掌握各类管理信息系统和决策的制定过程。</w:t>
      </w:r>
    </w:p>
    <w:p>
      <w:pPr>
        <w:spacing w:line="276" w:lineRule="auto"/>
        <w:rPr>
          <w:b/>
          <w:bCs/>
        </w:rPr>
      </w:pPr>
      <w:r>
        <w:rPr>
          <w:rFonts w:hint="eastAsia"/>
          <w:b/>
          <w:bCs/>
        </w:rPr>
        <w:t>三、与本专业其他课程的关系</w:t>
      </w:r>
    </w:p>
    <w:p>
      <w:pPr>
        <w:pStyle w:val="4"/>
        <w:spacing w:line="276" w:lineRule="auto"/>
        <w:ind w:left="0" w:firstLine="420"/>
        <w:rPr>
          <w:rFonts w:eastAsia="宋体"/>
          <w:b w:val="0"/>
          <w:szCs w:val="21"/>
        </w:rPr>
      </w:pPr>
      <w:r>
        <w:rPr>
          <w:rFonts w:hint="eastAsia" w:eastAsia="宋体"/>
          <w:b w:val="0"/>
          <w:szCs w:val="21"/>
        </w:rPr>
        <w:t>本课程是学习信息管理技术的专业基础课程，在本专业中处于基础性地位。学习此课程应预先学习计算机应用技术、信息技术导论和管理学等，这些先期课程有助于考生更准确和更快速地理解本课程中涉及的管理类和信息技术类的基本知识，深化对信息管理内容的理解和掌握，为后续深入学习各类信息技术课程做铺垫。</w:t>
      </w:r>
    </w:p>
    <w:p/>
    <w:p>
      <w:pPr>
        <w:jc w:val="center"/>
        <w:rPr>
          <w:b/>
          <w:bCs/>
          <w:sz w:val="28"/>
        </w:rPr>
      </w:pPr>
      <w:r>
        <w:rPr>
          <w:rFonts w:hint="eastAsia"/>
          <w:b/>
          <w:bCs/>
          <w:sz w:val="28"/>
        </w:rPr>
        <w:t>第二部分  考核内容与考核目标</w:t>
      </w:r>
    </w:p>
    <w:p>
      <w:pPr>
        <w:jc w:val="center"/>
        <w:rPr>
          <w:rFonts w:hint="eastAsia"/>
          <w:b/>
          <w:bCs/>
        </w:rPr>
      </w:pPr>
    </w:p>
    <w:p>
      <w:pPr>
        <w:jc w:val="center"/>
        <w:rPr>
          <w:b/>
          <w:bCs/>
        </w:rPr>
      </w:pPr>
      <w:r>
        <w:rPr>
          <w:rFonts w:hint="eastAsia"/>
          <w:b/>
          <w:bCs/>
        </w:rPr>
        <w:t>第一章</w:t>
      </w:r>
    </w:p>
    <w:p>
      <w:pPr>
        <w:rPr>
          <w:b/>
          <w:bCs/>
        </w:rPr>
      </w:pPr>
      <w:r>
        <w:rPr>
          <w:rFonts w:hint="eastAsia"/>
          <w:b/>
          <w:bCs/>
        </w:rPr>
        <w:t>一、学习目的与要求</w:t>
      </w:r>
    </w:p>
    <w:p>
      <w:pPr>
        <w:spacing w:line="276" w:lineRule="auto"/>
        <w:ind w:firstLine="420" w:firstLineChars="200"/>
        <w:rPr>
          <w:bCs/>
          <w:szCs w:val="21"/>
        </w:rPr>
      </w:pPr>
      <w:r>
        <w:rPr>
          <w:rFonts w:hint="eastAsia"/>
          <w:bCs/>
          <w:szCs w:val="21"/>
        </w:rPr>
        <w:t>本章学习目的是要求考生理解计算机系统及其组成部分；了解计算机的类型及其适用范围；理解存储器的分类及其扩展；了解目前常用的输入设备和输出设备。</w:t>
      </w:r>
    </w:p>
    <w:p>
      <w:pPr>
        <w:spacing w:line="276" w:lineRule="auto"/>
        <w:rPr>
          <w:b/>
          <w:bCs/>
        </w:rPr>
      </w:pPr>
      <w:r>
        <w:rPr>
          <w:rFonts w:hint="eastAsia"/>
          <w:b/>
          <w:bCs/>
        </w:rPr>
        <w:t>二、考核知识点与考核目标</w:t>
      </w:r>
    </w:p>
    <w:p>
      <w:pPr>
        <w:spacing w:line="276" w:lineRule="auto"/>
        <w:rPr>
          <w:bCs/>
        </w:rPr>
      </w:pPr>
      <w:r>
        <w:rPr>
          <w:rFonts w:hint="eastAsia"/>
          <w:bCs/>
        </w:rPr>
        <w:t>（一）计算机的输入、输出和存储（重点）</w:t>
      </w:r>
    </w:p>
    <w:p>
      <w:pPr>
        <w:spacing w:line="276" w:lineRule="auto"/>
        <w:ind w:firstLine="627" w:firstLineChars="299"/>
        <w:rPr>
          <w:bCs/>
        </w:rPr>
      </w:pPr>
      <w:r>
        <w:rPr>
          <w:rFonts w:hint="eastAsia"/>
          <w:bCs/>
        </w:rPr>
        <w:t>识记：输入设备、输出设备、存储设备及其功能。</w:t>
      </w:r>
    </w:p>
    <w:p>
      <w:pPr>
        <w:spacing w:line="276" w:lineRule="auto"/>
        <w:ind w:firstLine="627" w:firstLineChars="299"/>
        <w:rPr>
          <w:bCs/>
        </w:rPr>
      </w:pPr>
      <w:r>
        <w:rPr>
          <w:rFonts w:hint="eastAsia"/>
          <w:bCs/>
        </w:rPr>
        <w:t>理解：在计算机系统中输入设备、输出设备和存储设备的重要性。</w:t>
      </w:r>
    </w:p>
    <w:p>
      <w:pPr>
        <w:spacing w:line="276" w:lineRule="auto"/>
        <w:ind w:firstLine="627" w:firstLineChars="299"/>
        <w:rPr>
          <w:bCs/>
        </w:rPr>
      </w:pPr>
      <w:r>
        <w:rPr>
          <w:rFonts w:hint="eastAsia"/>
          <w:bCs/>
        </w:rPr>
        <w:t>应用：在案例中，针对某些任务选择合适的输入设备、输出设备和存储设备。</w:t>
      </w:r>
    </w:p>
    <w:p>
      <w:pPr>
        <w:spacing w:line="276" w:lineRule="auto"/>
        <w:rPr>
          <w:bCs/>
        </w:rPr>
      </w:pPr>
      <w:r>
        <w:rPr>
          <w:rFonts w:hint="eastAsia"/>
          <w:bCs/>
        </w:rPr>
        <w:t>（二）计算机的类型、计算机的基本组成（次重点）</w:t>
      </w:r>
    </w:p>
    <w:p>
      <w:pPr>
        <w:spacing w:line="276" w:lineRule="auto"/>
        <w:ind w:firstLine="627" w:firstLineChars="299"/>
        <w:rPr>
          <w:bCs/>
        </w:rPr>
      </w:pPr>
      <w:r>
        <w:rPr>
          <w:rFonts w:hint="eastAsia"/>
          <w:bCs/>
        </w:rPr>
        <w:t>识记：计算机的主要类型及各自的特点；计算机存储器的类型。</w:t>
      </w:r>
    </w:p>
    <w:p>
      <w:pPr>
        <w:spacing w:line="276" w:lineRule="auto"/>
        <w:ind w:firstLine="627" w:firstLineChars="299"/>
        <w:rPr>
          <w:bCs/>
        </w:rPr>
      </w:pPr>
      <w:r>
        <w:rPr>
          <w:rFonts w:hint="eastAsia"/>
          <w:bCs/>
        </w:rPr>
        <w:t>理解：选择计算机需要考虑的主要因素；处理器的作用；CPU的主要功能。</w:t>
      </w:r>
    </w:p>
    <w:p>
      <w:pPr>
        <w:spacing w:line="276" w:lineRule="auto"/>
        <w:ind w:firstLine="627" w:firstLineChars="299"/>
        <w:rPr>
          <w:bCs/>
        </w:rPr>
      </w:pPr>
      <w:r>
        <w:rPr>
          <w:rFonts w:hint="eastAsia"/>
          <w:bCs/>
        </w:rPr>
        <w:t>应用：各类型计算机的适用范围。</w:t>
      </w:r>
    </w:p>
    <w:p>
      <w:pPr>
        <w:spacing w:line="276" w:lineRule="auto"/>
        <w:rPr>
          <w:bCs/>
        </w:rPr>
      </w:pPr>
      <w:r>
        <w:rPr>
          <w:rFonts w:hint="eastAsia"/>
          <w:bCs/>
        </w:rPr>
        <w:t>（三）计算机硬件和处理（一般）</w:t>
      </w:r>
    </w:p>
    <w:p>
      <w:pPr>
        <w:spacing w:line="276" w:lineRule="auto"/>
        <w:ind w:firstLine="627" w:firstLineChars="299"/>
        <w:rPr>
          <w:bCs/>
        </w:rPr>
      </w:pPr>
      <w:r>
        <w:rPr>
          <w:rFonts w:hint="eastAsia"/>
          <w:bCs/>
        </w:rPr>
        <w:t>识记：计算机系统及其组成</w:t>
      </w:r>
    </w:p>
    <w:p>
      <w:pPr>
        <w:spacing w:line="276" w:lineRule="auto"/>
        <w:ind w:firstLine="627" w:firstLineChars="299"/>
        <w:rPr>
          <w:rFonts w:hint="eastAsia"/>
          <w:bCs/>
        </w:rPr>
      </w:pPr>
      <w:r>
        <w:rPr>
          <w:rFonts w:hint="eastAsia"/>
          <w:bCs/>
        </w:rPr>
        <w:t>理解：计算机硬件与软件的区别</w:t>
      </w:r>
    </w:p>
    <w:p>
      <w:pPr>
        <w:ind w:firstLine="627" w:firstLineChars="299"/>
        <w:rPr>
          <w:bCs/>
        </w:rPr>
      </w:pPr>
    </w:p>
    <w:p>
      <w:pPr>
        <w:jc w:val="center"/>
        <w:rPr>
          <w:b/>
          <w:bCs/>
        </w:rPr>
      </w:pPr>
      <w:r>
        <w:rPr>
          <w:rFonts w:hint="eastAsia"/>
          <w:b/>
          <w:bCs/>
        </w:rPr>
        <w:t>第二章</w:t>
      </w:r>
    </w:p>
    <w:p>
      <w:pPr>
        <w:spacing w:line="276" w:lineRule="auto"/>
        <w:rPr>
          <w:b/>
          <w:bCs/>
        </w:rPr>
      </w:pPr>
      <w:r>
        <w:rPr>
          <w:rFonts w:hint="eastAsia"/>
          <w:b/>
          <w:bCs/>
        </w:rPr>
        <w:t>一、学习目的与要求</w:t>
      </w:r>
    </w:p>
    <w:p>
      <w:pPr>
        <w:spacing w:line="276" w:lineRule="auto"/>
        <w:ind w:firstLine="420" w:firstLineChars="200"/>
        <w:rPr>
          <w:bCs/>
          <w:szCs w:val="21"/>
        </w:rPr>
      </w:pPr>
      <w:r>
        <w:rPr>
          <w:rFonts w:hint="eastAsia"/>
          <w:bCs/>
          <w:szCs w:val="21"/>
        </w:rPr>
        <w:t>本章学习目的要求考生理解计算机软件和计算机软件系统的概念、程序语言的基本概念；掌握计算机语言的分类和功能；理解操作系统的概念、作用、分类和特点；掌握常用工具软件的种类、作用及其应用。</w:t>
      </w:r>
      <w:r>
        <w:rPr>
          <w:bCs/>
          <w:szCs w:val="21"/>
        </w:rPr>
        <w:t xml:space="preserve"> </w:t>
      </w:r>
    </w:p>
    <w:p>
      <w:pPr>
        <w:spacing w:line="276" w:lineRule="auto"/>
        <w:rPr>
          <w:b/>
          <w:bCs/>
        </w:rPr>
      </w:pPr>
      <w:r>
        <w:rPr>
          <w:rFonts w:hint="eastAsia"/>
          <w:b/>
          <w:bCs/>
        </w:rPr>
        <w:t>二、考核知识点与考核目标</w:t>
      </w:r>
    </w:p>
    <w:p>
      <w:pPr>
        <w:spacing w:line="276" w:lineRule="auto"/>
        <w:rPr>
          <w:bCs/>
        </w:rPr>
      </w:pPr>
      <w:r>
        <w:rPr>
          <w:rFonts w:hint="eastAsia"/>
          <w:bCs/>
        </w:rPr>
        <w:t>（一）常用软件及其应用（重点）</w:t>
      </w:r>
    </w:p>
    <w:p>
      <w:pPr>
        <w:spacing w:line="276" w:lineRule="auto"/>
        <w:ind w:firstLine="627" w:firstLineChars="299"/>
        <w:rPr>
          <w:bCs/>
        </w:rPr>
      </w:pPr>
      <w:r>
        <w:rPr>
          <w:rFonts w:hint="eastAsia"/>
          <w:bCs/>
        </w:rPr>
        <w:t>识记：表计算、文字处理（WP）、图像处理软件的特点和用途；数据库的一般管理和操作；应用软件在不同工作领域中的使用。</w:t>
      </w:r>
    </w:p>
    <w:p>
      <w:pPr>
        <w:spacing w:line="276" w:lineRule="auto"/>
        <w:ind w:firstLine="627" w:firstLineChars="299"/>
        <w:rPr>
          <w:bCs/>
        </w:rPr>
      </w:pPr>
      <w:r>
        <w:rPr>
          <w:rFonts w:hint="eastAsia"/>
          <w:bCs/>
        </w:rPr>
        <w:t>理解：一般软件和应用软件的根本区别；数据库系统的优缺点；应用软件如何提高工作效率。</w:t>
      </w:r>
    </w:p>
    <w:p>
      <w:pPr>
        <w:spacing w:line="276" w:lineRule="auto"/>
        <w:ind w:firstLine="627" w:firstLineChars="299"/>
        <w:rPr>
          <w:bCs/>
        </w:rPr>
      </w:pPr>
      <w:r>
        <w:rPr>
          <w:rFonts w:hint="eastAsia"/>
          <w:bCs/>
        </w:rPr>
        <w:t>应用：通过提供案例和实例，说明软件包和各种软件在工作中的使用。</w:t>
      </w:r>
    </w:p>
    <w:p>
      <w:pPr>
        <w:spacing w:line="276" w:lineRule="auto"/>
        <w:rPr>
          <w:bCs/>
        </w:rPr>
      </w:pPr>
      <w:r>
        <w:rPr>
          <w:rFonts w:hint="eastAsia"/>
          <w:bCs/>
        </w:rPr>
        <w:t>（二）操作系统及其应用（次重点）</w:t>
      </w:r>
    </w:p>
    <w:p>
      <w:pPr>
        <w:spacing w:line="276" w:lineRule="auto"/>
        <w:ind w:firstLine="627" w:firstLineChars="299"/>
        <w:rPr>
          <w:bCs/>
        </w:rPr>
      </w:pPr>
      <w:r>
        <w:rPr>
          <w:rFonts w:hint="eastAsia"/>
          <w:bCs/>
        </w:rPr>
        <w:t>识记：操作系统的功能、通常和操作系统一起提供的常用工具软件的种类、视窗（Windows）的主要特点。</w:t>
      </w:r>
    </w:p>
    <w:p>
      <w:pPr>
        <w:spacing w:line="276" w:lineRule="auto"/>
        <w:ind w:firstLine="627" w:firstLineChars="299"/>
        <w:rPr>
          <w:bCs/>
        </w:rPr>
      </w:pPr>
      <w:r>
        <w:rPr>
          <w:rFonts w:hint="eastAsia"/>
          <w:bCs/>
        </w:rPr>
        <w:t>理解：多任务系统和多重程序的优点、Unix的主要特点。</w:t>
      </w:r>
    </w:p>
    <w:p>
      <w:pPr>
        <w:spacing w:line="276" w:lineRule="auto"/>
        <w:ind w:firstLine="627" w:firstLineChars="299"/>
        <w:rPr>
          <w:bCs/>
        </w:rPr>
      </w:pPr>
      <w:r>
        <w:rPr>
          <w:rFonts w:hint="eastAsia"/>
          <w:bCs/>
        </w:rPr>
        <w:t>应用：说明微机（PC）操作系统的发展动态，并举出在实际中应用的适当例子。</w:t>
      </w:r>
    </w:p>
    <w:p>
      <w:pPr>
        <w:spacing w:line="276" w:lineRule="auto"/>
        <w:rPr>
          <w:bCs/>
        </w:rPr>
      </w:pPr>
      <w:r>
        <w:rPr>
          <w:rFonts w:hint="eastAsia"/>
          <w:bCs/>
        </w:rPr>
        <w:t>（三）程序设计语言基本概念（一般）</w:t>
      </w:r>
    </w:p>
    <w:p>
      <w:pPr>
        <w:spacing w:line="276" w:lineRule="auto"/>
        <w:ind w:firstLine="627" w:firstLineChars="299"/>
        <w:rPr>
          <w:bCs/>
        </w:rPr>
      </w:pPr>
      <w:r>
        <w:rPr>
          <w:rFonts w:hint="eastAsia"/>
          <w:bCs/>
        </w:rPr>
        <w:t>识记：使用不同类型程序语言的原因、如何区分低级语言和高级语言。</w:t>
      </w:r>
    </w:p>
    <w:p>
      <w:pPr>
        <w:spacing w:line="276" w:lineRule="auto"/>
        <w:ind w:firstLine="627" w:firstLineChars="299"/>
        <w:rPr>
          <w:rFonts w:hint="eastAsia"/>
          <w:bCs/>
        </w:rPr>
      </w:pPr>
      <w:r>
        <w:rPr>
          <w:rFonts w:hint="eastAsia"/>
          <w:bCs/>
        </w:rPr>
        <w:t>理解：一些高级语言的主要内容、高级语言编写的程序需要进行编译或翻译、第四代语言的功能。</w:t>
      </w:r>
    </w:p>
    <w:p>
      <w:pPr>
        <w:spacing w:line="276" w:lineRule="auto"/>
        <w:ind w:firstLine="627" w:firstLineChars="299"/>
        <w:rPr>
          <w:bCs/>
        </w:rPr>
      </w:pPr>
      <w:r>
        <w:rPr>
          <w:rFonts w:hint="eastAsia"/>
          <w:bCs/>
        </w:rPr>
        <w:t>应用：通过举例和用案例研究说明一些程序语言的基本原理和应用。</w:t>
      </w:r>
    </w:p>
    <w:p>
      <w:pPr>
        <w:ind w:firstLine="627" w:firstLineChars="299"/>
        <w:rPr>
          <w:rFonts w:hint="eastAsia"/>
          <w:bCs/>
        </w:rPr>
      </w:pPr>
    </w:p>
    <w:p>
      <w:pPr>
        <w:jc w:val="center"/>
        <w:rPr>
          <w:b/>
          <w:bCs/>
        </w:rPr>
      </w:pPr>
      <w:r>
        <w:rPr>
          <w:rFonts w:hint="eastAsia"/>
          <w:b/>
          <w:bCs/>
        </w:rPr>
        <w:t>第三章</w:t>
      </w:r>
    </w:p>
    <w:p>
      <w:pPr>
        <w:spacing w:line="276" w:lineRule="auto"/>
        <w:rPr>
          <w:b/>
          <w:bCs/>
        </w:rPr>
      </w:pPr>
      <w:r>
        <w:rPr>
          <w:rFonts w:hint="eastAsia"/>
          <w:b/>
          <w:bCs/>
        </w:rPr>
        <w:t>一、学习目的与要求</w:t>
      </w:r>
    </w:p>
    <w:p>
      <w:pPr>
        <w:spacing w:line="276" w:lineRule="auto"/>
        <w:ind w:firstLine="420" w:firstLineChars="200"/>
        <w:rPr>
          <w:bCs/>
          <w:szCs w:val="21"/>
        </w:rPr>
      </w:pPr>
      <w:r>
        <w:rPr>
          <w:rFonts w:hint="eastAsia"/>
          <w:bCs/>
          <w:szCs w:val="21"/>
        </w:rPr>
        <w:t>本章学习目的要求考生理解数据、信息和数据通通信的概念；掌握数据通信媒介；掌握数据通信常用设备；理解并掌握各种网络系统以及他们的优缺点；理解两种数据处理方式和他们的优缺点。</w:t>
      </w:r>
      <w:r>
        <w:rPr>
          <w:bCs/>
          <w:szCs w:val="21"/>
        </w:rPr>
        <w:t xml:space="preserve"> </w:t>
      </w:r>
    </w:p>
    <w:p>
      <w:pPr>
        <w:spacing w:line="276" w:lineRule="auto"/>
        <w:rPr>
          <w:b/>
          <w:bCs/>
        </w:rPr>
      </w:pPr>
      <w:r>
        <w:rPr>
          <w:rFonts w:hint="eastAsia"/>
          <w:b/>
          <w:bCs/>
        </w:rPr>
        <w:t>二、考核知识点与考核目标</w:t>
      </w:r>
    </w:p>
    <w:p>
      <w:pPr>
        <w:spacing w:line="276" w:lineRule="auto"/>
        <w:rPr>
          <w:bCs/>
        </w:rPr>
      </w:pPr>
      <w:r>
        <w:rPr>
          <w:rFonts w:hint="eastAsia"/>
          <w:bCs/>
        </w:rPr>
        <w:t>（一）各种类型的网络系统（重点）</w:t>
      </w:r>
    </w:p>
    <w:p>
      <w:pPr>
        <w:spacing w:line="276" w:lineRule="auto"/>
        <w:ind w:firstLine="627" w:firstLineChars="299"/>
        <w:rPr>
          <w:bCs/>
        </w:rPr>
      </w:pPr>
      <w:r>
        <w:rPr>
          <w:rFonts w:hint="eastAsia"/>
          <w:bCs/>
        </w:rPr>
        <w:t>识记：网络拓扑结构；集中数据处理的优点；局域网和广域网的基本特点。</w:t>
      </w:r>
    </w:p>
    <w:p>
      <w:pPr>
        <w:spacing w:line="276" w:lineRule="auto"/>
        <w:ind w:firstLine="627" w:firstLineChars="299"/>
        <w:rPr>
          <w:bCs/>
        </w:rPr>
      </w:pPr>
      <w:r>
        <w:rPr>
          <w:rFonts w:hint="eastAsia"/>
          <w:bCs/>
        </w:rPr>
        <w:t>理解：分布处理在实际应用中的优缺点；对于输入、输出数据处理的两种传送类型。</w:t>
      </w:r>
    </w:p>
    <w:p>
      <w:pPr>
        <w:spacing w:line="276" w:lineRule="auto"/>
        <w:ind w:firstLine="627" w:firstLineChars="299"/>
        <w:rPr>
          <w:bCs/>
        </w:rPr>
      </w:pPr>
      <w:r>
        <w:rPr>
          <w:rFonts w:hint="eastAsia"/>
          <w:bCs/>
        </w:rPr>
        <w:t>应用：结合已有认知和所学，举例说明各种网络系统间的区别和应用。</w:t>
      </w:r>
    </w:p>
    <w:p>
      <w:pPr>
        <w:spacing w:line="276" w:lineRule="auto"/>
        <w:rPr>
          <w:bCs/>
        </w:rPr>
      </w:pPr>
      <w:r>
        <w:rPr>
          <w:rFonts w:hint="eastAsia"/>
          <w:bCs/>
        </w:rPr>
        <w:t>（二）各种数据处理方式（次重点）</w:t>
      </w:r>
    </w:p>
    <w:p>
      <w:pPr>
        <w:spacing w:line="276" w:lineRule="auto"/>
        <w:ind w:firstLine="627" w:firstLineChars="299"/>
        <w:rPr>
          <w:bCs/>
        </w:rPr>
      </w:pPr>
      <w:r>
        <w:rPr>
          <w:rFonts w:hint="eastAsia"/>
          <w:bCs/>
        </w:rPr>
        <w:t>识记：分布处理的的优点；批处理和实时处理的区别。</w:t>
      </w:r>
    </w:p>
    <w:p>
      <w:pPr>
        <w:spacing w:line="276" w:lineRule="auto"/>
        <w:ind w:firstLine="627" w:firstLineChars="299"/>
        <w:rPr>
          <w:bCs/>
        </w:rPr>
      </w:pPr>
      <w:r>
        <w:rPr>
          <w:rFonts w:hint="eastAsia"/>
          <w:bCs/>
        </w:rPr>
        <w:t>理解：各种处理方式的功能和不同用途。</w:t>
      </w:r>
    </w:p>
    <w:p>
      <w:pPr>
        <w:spacing w:line="276" w:lineRule="auto"/>
        <w:ind w:firstLine="627" w:firstLineChars="299"/>
        <w:rPr>
          <w:bCs/>
        </w:rPr>
      </w:pPr>
      <w:r>
        <w:rPr>
          <w:rFonts w:hint="eastAsia"/>
          <w:bCs/>
        </w:rPr>
        <w:t>应用：举例说明各种数据处理方式的应用。</w:t>
      </w:r>
    </w:p>
    <w:p>
      <w:pPr>
        <w:spacing w:line="276" w:lineRule="auto"/>
        <w:rPr>
          <w:bCs/>
        </w:rPr>
      </w:pPr>
      <w:r>
        <w:rPr>
          <w:rFonts w:hint="eastAsia"/>
          <w:bCs/>
        </w:rPr>
        <w:t>（三）数据通信与数据通信设备（一般）</w:t>
      </w:r>
    </w:p>
    <w:p>
      <w:pPr>
        <w:spacing w:line="276" w:lineRule="auto"/>
        <w:ind w:firstLine="627" w:firstLineChars="299"/>
        <w:rPr>
          <w:bCs/>
        </w:rPr>
      </w:pPr>
      <w:r>
        <w:rPr>
          <w:rFonts w:hint="eastAsia"/>
          <w:bCs/>
        </w:rPr>
        <w:t>识记：数据通信的概念；典型通信连接方式；单用户和多用户系统的区别；模拟和数字式数据传送的区别。</w:t>
      </w:r>
    </w:p>
    <w:p>
      <w:pPr>
        <w:spacing w:line="276" w:lineRule="auto"/>
        <w:ind w:firstLine="627" w:firstLineChars="299"/>
        <w:rPr>
          <w:rFonts w:hint="eastAsia"/>
          <w:bCs/>
        </w:rPr>
      </w:pPr>
      <w:r>
        <w:rPr>
          <w:rFonts w:hint="eastAsia"/>
          <w:bCs/>
        </w:rPr>
        <w:t>理解：数据通信的必要性、基本功能；各种数据通信设备和装置的应用；通信设备的功能；计算机之间建立直接连接的通用方法；计算机之间直接相互通信的优点。</w:t>
      </w:r>
    </w:p>
    <w:p>
      <w:pPr>
        <w:spacing w:line="276" w:lineRule="auto"/>
        <w:ind w:firstLine="627" w:firstLineChars="299"/>
        <w:rPr>
          <w:bCs/>
        </w:rPr>
      </w:pPr>
      <w:r>
        <w:rPr>
          <w:rFonts w:hint="eastAsia"/>
          <w:bCs/>
        </w:rPr>
        <w:t>应用：识别和举例说明数据通信和设备的应用。</w:t>
      </w:r>
    </w:p>
    <w:p>
      <w:pPr>
        <w:ind w:firstLine="627" w:firstLineChars="299"/>
        <w:rPr>
          <w:rFonts w:hint="eastAsia"/>
          <w:bCs/>
        </w:rPr>
      </w:pPr>
    </w:p>
    <w:p>
      <w:pPr>
        <w:jc w:val="center"/>
        <w:rPr>
          <w:b/>
          <w:bCs/>
        </w:rPr>
      </w:pPr>
      <w:r>
        <w:rPr>
          <w:rFonts w:hint="eastAsia"/>
          <w:b/>
          <w:bCs/>
        </w:rPr>
        <w:t>第四章</w:t>
      </w:r>
    </w:p>
    <w:p>
      <w:pPr>
        <w:spacing w:line="276" w:lineRule="auto"/>
        <w:rPr>
          <w:b/>
          <w:bCs/>
        </w:rPr>
      </w:pPr>
      <w:r>
        <w:rPr>
          <w:rFonts w:hint="eastAsia"/>
          <w:b/>
          <w:bCs/>
        </w:rPr>
        <w:t>一、学习目的与要求</w:t>
      </w:r>
    </w:p>
    <w:p>
      <w:pPr>
        <w:spacing w:line="276" w:lineRule="auto"/>
        <w:ind w:firstLine="420" w:firstLineChars="200"/>
        <w:rPr>
          <w:bCs/>
          <w:szCs w:val="21"/>
        </w:rPr>
      </w:pPr>
      <w:r>
        <w:rPr>
          <w:rFonts w:hint="eastAsia"/>
          <w:bCs/>
          <w:szCs w:val="21"/>
        </w:rPr>
        <w:t>本章学习目的要求考生了解商务计算机系统组成以及对日常商务活动的影响；理解信息技术给商务系统带来的变化；理解远程办公技术和方法；理解软件系统开发生命周期；理解软件系统设计方法；应用系统设计方法设计商务计算机系统。</w:t>
      </w:r>
    </w:p>
    <w:p>
      <w:pPr>
        <w:spacing w:line="276" w:lineRule="auto"/>
        <w:rPr>
          <w:b/>
          <w:bCs/>
        </w:rPr>
      </w:pPr>
      <w:r>
        <w:rPr>
          <w:rFonts w:hint="eastAsia"/>
          <w:b/>
          <w:bCs/>
        </w:rPr>
        <w:t>二、考核知识点与考核目标</w:t>
      </w:r>
    </w:p>
    <w:p>
      <w:pPr>
        <w:spacing w:line="276" w:lineRule="auto"/>
        <w:rPr>
          <w:bCs/>
        </w:rPr>
      </w:pPr>
      <w:r>
        <w:rPr>
          <w:rFonts w:hint="eastAsia"/>
          <w:bCs/>
        </w:rPr>
        <w:t>（一）系统设计方法（重点）</w:t>
      </w:r>
    </w:p>
    <w:p>
      <w:pPr>
        <w:spacing w:line="276" w:lineRule="auto"/>
        <w:ind w:firstLine="627" w:firstLineChars="299"/>
        <w:rPr>
          <w:bCs/>
        </w:rPr>
      </w:pPr>
      <w:r>
        <w:rPr>
          <w:rFonts w:hint="eastAsia"/>
          <w:bCs/>
        </w:rPr>
        <w:t>识记：总体结构设计的作用；三种类型的输出设计结果；影响输入设计的主要因素。</w:t>
      </w:r>
    </w:p>
    <w:p>
      <w:pPr>
        <w:spacing w:line="276" w:lineRule="auto"/>
        <w:ind w:firstLine="627" w:firstLineChars="299"/>
        <w:rPr>
          <w:bCs/>
        </w:rPr>
      </w:pPr>
      <w:r>
        <w:rPr>
          <w:rFonts w:hint="eastAsia"/>
          <w:bCs/>
        </w:rPr>
        <w:t>理解：影响系统设计的三个主要部分。</w:t>
      </w:r>
    </w:p>
    <w:p>
      <w:pPr>
        <w:spacing w:line="276" w:lineRule="auto"/>
        <w:ind w:firstLine="627" w:firstLineChars="299"/>
        <w:rPr>
          <w:bCs/>
        </w:rPr>
      </w:pPr>
      <w:r>
        <w:rPr>
          <w:rFonts w:hint="eastAsia"/>
          <w:bCs/>
        </w:rPr>
        <w:t>应用：选择一个小的开发项目进行系统设计。</w:t>
      </w:r>
    </w:p>
    <w:p>
      <w:pPr>
        <w:spacing w:line="276" w:lineRule="auto"/>
        <w:rPr>
          <w:bCs/>
        </w:rPr>
      </w:pPr>
      <w:r>
        <w:rPr>
          <w:rFonts w:hint="eastAsia"/>
          <w:bCs/>
        </w:rPr>
        <w:t>（二）系统开发生命周期（次重点）</w:t>
      </w:r>
    </w:p>
    <w:p>
      <w:pPr>
        <w:spacing w:line="276" w:lineRule="auto"/>
        <w:ind w:firstLine="627" w:firstLineChars="299"/>
        <w:rPr>
          <w:bCs/>
        </w:rPr>
      </w:pPr>
      <w:r>
        <w:rPr>
          <w:rFonts w:hint="eastAsia"/>
          <w:bCs/>
        </w:rPr>
        <w:t>识记：系统开发生命周期的六个阶段；系统分析的作用。</w:t>
      </w:r>
    </w:p>
    <w:p>
      <w:pPr>
        <w:spacing w:line="276" w:lineRule="auto"/>
        <w:ind w:firstLine="627" w:firstLineChars="299"/>
        <w:rPr>
          <w:bCs/>
        </w:rPr>
      </w:pPr>
      <w:r>
        <w:rPr>
          <w:rFonts w:hint="eastAsia"/>
          <w:bCs/>
        </w:rPr>
        <w:t>理解：可行性研究的基本原则和目的，包括计算机系统的成本和收益；系统调查的作用。</w:t>
      </w:r>
    </w:p>
    <w:p>
      <w:pPr>
        <w:spacing w:line="276" w:lineRule="auto"/>
        <w:ind w:firstLine="627" w:firstLineChars="299"/>
        <w:rPr>
          <w:bCs/>
        </w:rPr>
      </w:pPr>
      <w:r>
        <w:rPr>
          <w:rFonts w:hint="eastAsia"/>
          <w:bCs/>
        </w:rPr>
        <w:t>应用：举出一些系统开发的例子。</w:t>
      </w:r>
    </w:p>
    <w:p>
      <w:pPr>
        <w:spacing w:line="276" w:lineRule="auto"/>
        <w:rPr>
          <w:bCs/>
        </w:rPr>
      </w:pPr>
      <w:r>
        <w:rPr>
          <w:rFonts w:hint="eastAsia"/>
          <w:bCs/>
        </w:rPr>
        <w:t>（三）办公自动化（一般）</w:t>
      </w:r>
    </w:p>
    <w:p>
      <w:pPr>
        <w:spacing w:line="276" w:lineRule="auto"/>
        <w:ind w:firstLine="627" w:firstLineChars="299"/>
        <w:rPr>
          <w:bCs/>
        </w:rPr>
      </w:pPr>
      <w:r>
        <w:rPr>
          <w:rFonts w:hint="eastAsia"/>
          <w:bCs/>
        </w:rPr>
        <w:t>识记：现代通信技术；现代办公中信息技术集成的优缺点；电子信息通信的方式。</w:t>
      </w:r>
    </w:p>
    <w:p>
      <w:pPr>
        <w:spacing w:line="276" w:lineRule="auto"/>
        <w:ind w:firstLine="627" w:firstLineChars="299"/>
        <w:rPr>
          <w:rFonts w:hint="eastAsia"/>
          <w:bCs/>
        </w:rPr>
      </w:pPr>
      <w:r>
        <w:rPr>
          <w:rFonts w:hint="eastAsia"/>
          <w:bCs/>
        </w:rPr>
        <w:t>理解：信息技术对现代办公带来的变化和影响；文档、图像处理技术；远程办公的优缺点；无纸办公和移动办公。</w:t>
      </w:r>
    </w:p>
    <w:p>
      <w:pPr>
        <w:spacing w:line="276" w:lineRule="auto"/>
        <w:ind w:firstLine="627" w:firstLineChars="299"/>
        <w:rPr>
          <w:bCs/>
        </w:rPr>
      </w:pPr>
      <w:r>
        <w:rPr>
          <w:rFonts w:hint="eastAsia"/>
          <w:bCs/>
        </w:rPr>
        <w:t>应用：举出自己在工作中直接使用信息技术的实际例子来说明对办公自动化的理解。</w:t>
      </w:r>
    </w:p>
    <w:p>
      <w:pPr>
        <w:ind w:firstLine="627" w:firstLineChars="299"/>
        <w:rPr>
          <w:rFonts w:hint="eastAsia"/>
          <w:bCs/>
        </w:rPr>
      </w:pPr>
    </w:p>
    <w:p>
      <w:pPr>
        <w:jc w:val="center"/>
        <w:rPr>
          <w:b/>
          <w:bCs/>
        </w:rPr>
      </w:pPr>
      <w:r>
        <w:rPr>
          <w:rFonts w:hint="eastAsia"/>
          <w:b/>
          <w:bCs/>
        </w:rPr>
        <w:t>第五章</w:t>
      </w:r>
    </w:p>
    <w:p>
      <w:pPr>
        <w:spacing w:line="276" w:lineRule="auto"/>
        <w:rPr>
          <w:b/>
          <w:bCs/>
        </w:rPr>
      </w:pPr>
      <w:r>
        <w:rPr>
          <w:rFonts w:hint="eastAsia"/>
          <w:b/>
          <w:bCs/>
        </w:rPr>
        <w:t>一、学习目的与要求</w:t>
      </w:r>
    </w:p>
    <w:p>
      <w:pPr>
        <w:spacing w:line="276" w:lineRule="auto"/>
        <w:ind w:firstLine="420" w:firstLineChars="200"/>
        <w:rPr>
          <w:bCs/>
          <w:szCs w:val="21"/>
        </w:rPr>
      </w:pPr>
      <w:r>
        <w:rPr>
          <w:rFonts w:hint="eastAsia"/>
          <w:bCs/>
          <w:szCs w:val="21"/>
        </w:rPr>
        <w:t>本章学习目的要求考生理解信息与信息技术的概念、企业组织中的信息层次；掌握管理信息系统（MIS）的构成；了解企业资源计划系统（ERP）、客户关系管理系统（CRM）；掌握决策支持系统（DSS）的内容；理解经理信息系统（EIS）的运作结构和绩效管理内容；理解专家系统（ES）；了解DSS、ES、EIS之间的区别；探讨影响管理信息系统运行的几个因素。</w:t>
      </w:r>
    </w:p>
    <w:p>
      <w:pPr>
        <w:spacing w:line="276" w:lineRule="auto"/>
        <w:rPr>
          <w:b/>
          <w:bCs/>
        </w:rPr>
      </w:pPr>
      <w:r>
        <w:rPr>
          <w:rFonts w:hint="eastAsia"/>
          <w:b/>
          <w:bCs/>
        </w:rPr>
        <w:t>二、考核知识点与考核目标</w:t>
      </w:r>
    </w:p>
    <w:p>
      <w:pPr>
        <w:spacing w:line="276" w:lineRule="auto"/>
        <w:rPr>
          <w:bCs/>
        </w:rPr>
      </w:pPr>
      <w:r>
        <w:rPr>
          <w:rFonts w:hint="eastAsia"/>
          <w:bCs/>
        </w:rPr>
        <w:t>（一）管理信息系统和决策制定（重点）</w:t>
      </w:r>
    </w:p>
    <w:p>
      <w:pPr>
        <w:spacing w:line="276" w:lineRule="auto"/>
        <w:ind w:firstLine="627" w:firstLineChars="299"/>
        <w:rPr>
          <w:bCs/>
        </w:rPr>
      </w:pPr>
      <w:r>
        <w:rPr>
          <w:rFonts w:hint="eastAsia"/>
          <w:bCs/>
        </w:rPr>
        <w:t>识记：决策支持系统（DSS）、经理信息系统（EIS）和专家系统之间的区别；决策制定支持系统在商业应用和信息管理中的重要性。</w:t>
      </w:r>
    </w:p>
    <w:p>
      <w:pPr>
        <w:spacing w:line="276" w:lineRule="auto"/>
        <w:ind w:firstLine="627" w:firstLineChars="299"/>
        <w:rPr>
          <w:bCs/>
        </w:rPr>
      </w:pPr>
      <w:r>
        <w:rPr>
          <w:rFonts w:hint="eastAsia"/>
          <w:bCs/>
        </w:rPr>
        <w:t>理解：各个系统的使用、特征和应用；为一个角色制定过程提供帮助的MIS的各种类型，如结构性、非结构性和半结构性决策。</w:t>
      </w:r>
    </w:p>
    <w:p>
      <w:pPr>
        <w:spacing w:line="276" w:lineRule="auto"/>
        <w:ind w:firstLine="627" w:firstLineChars="299"/>
        <w:rPr>
          <w:bCs/>
        </w:rPr>
      </w:pPr>
      <w:r>
        <w:rPr>
          <w:rFonts w:hint="eastAsia"/>
          <w:bCs/>
        </w:rPr>
        <w:t>应用：提供一系列MIS和决策制定的实例。</w:t>
      </w:r>
    </w:p>
    <w:p>
      <w:pPr>
        <w:spacing w:line="276" w:lineRule="auto"/>
        <w:rPr>
          <w:bCs/>
        </w:rPr>
      </w:pPr>
      <w:r>
        <w:rPr>
          <w:rFonts w:hint="eastAsia"/>
          <w:bCs/>
        </w:rPr>
        <w:t>（二）管理信息的描述（次重点）</w:t>
      </w:r>
    </w:p>
    <w:p>
      <w:pPr>
        <w:spacing w:line="276" w:lineRule="auto"/>
        <w:ind w:firstLine="627" w:firstLineChars="299"/>
        <w:rPr>
          <w:bCs/>
        </w:rPr>
      </w:pPr>
      <w:r>
        <w:rPr>
          <w:rFonts w:hint="eastAsia"/>
          <w:bCs/>
        </w:rPr>
        <w:t>识记：管理信息的不同方式、一般特点、媒介和几种方式。</w:t>
      </w:r>
    </w:p>
    <w:p>
      <w:pPr>
        <w:spacing w:line="276" w:lineRule="auto"/>
        <w:ind w:firstLine="627" w:firstLineChars="299"/>
        <w:rPr>
          <w:bCs/>
        </w:rPr>
      </w:pPr>
      <w:r>
        <w:rPr>
          <w:rFonts w:hint="eastAsia"/>
          <w:bCs/>
        </w:rPr>
        <w:t>理解：优质信息的主要内容，包括效果、容量、时间性、通信渠道以及总成本；当前技术对管理信息描述的影响。</w:t>
      </w:r>
    </w:p>
    <w:p>
      <w:pPr>
        <w:spacing w:line="276" w:lineRule="auto"/>
        <w:ind w:firstLine="627" w:firstLineChars="299"/>
        <w:rPr>
          <w:bCs/>
        </w:rPr>
      </w:pPr>
      <w:r>
        <w:rPr>
          <w:rFonts w:hint="eastAsia"/>
          <w:bCs/>
        </w:rPr>
        <w:t>应用：根据自身经验给出各种情况下所表示的管理信息有关的实例。</w:t>
      </w:r>
    </w:p>
    <w:p>
      <w:pPr>
        <w:spacing w:line="276" w:lineRule="auto"/>
        <w:rPr>
          <w:bCs/>
        </w:rPr>
      </w:pPr>
      <w:r>
        <w:rPr>
          <w:rFonts w:hint="eastAsia"/>
          <w:bCs/>
        </w:rPr>
        <w:t>（三）信息与信息技术（一般）</w:t>
      </w:r>
    </w:p>
    <w:p>
      <w:pPr>
        <w:spacing w:line="276" w:lineRule="auto"/>
        <w:ind w:firstLine="627" w:firstLineChars="299"/>
        <w:rPr>
          <w:bCs/>
        </w:rPr>
      </w:pPr>
      <w:r>
        <w:rPr>
          <w:rFonts w:hint="eastAsia"/>
          <w:bCs/>
        </w:rPr>
        <w:t>识记：管理信息系统的定义；对于不同层次的操作和信息管理，MIS信息的多样性；管理信息系统在现代企业文化中的重要角色。</w:t>
      </w:r>
    </w:p>
    <w:p>
      <w:pPr>
        <w:spacing w:line="276" w:lineRule="auto"/>
        <w:ind w:firstLine="627" w:firstLineChars="299"/>
        <w:rPr>
          <w:rFonts w:hint="eastAsia"/>
          <w:bCs/>
        </w:rPr>
      </w:pPr>
      <w:r>
        <w:rPr>
          <w:rFonts w:hint="eastAsia"/>
          <w:bCs/>
        </w:rPr>
        <w:t>理解：管理信息系统在企业中的应用；战略性、战术性和操作性信息的区别和各自的使用者；管理信息系统中，计划、控制和操作信息之间的区别，一个MIS在每一层次所提供的典型的输入、处理和输出。</w:t>
      </w:r>
    </w:p>
    <w:p>
      <w:pPr>
        <w:spacing w:line="276" w:lineRule="auto"/>
        <w:ind w:firstLine="627" w:firstLineChars="299"/>
        <w:rPr>
          <w:bCs/>
        </w:rPr>
      </w:pPr>
      <w:r>
        <w:rPr>
          <w:rFonts w:hint="eastAsia"/>
          <w:bCs/>
        </w:rPr>
        <w:t>应用：列举大量实际或假设的案例说明MIS在管理中的应用。</w:t>
      </w:r>
    </w:p>
    <w:p/>
    <w:p>
      <w:pPr>
        <w:ind w:left="210"/>
        <w:jc w:val="center"/>
        <w:rPr>
          <w:b/>
          <w:bCs/>
          <w:sz w:val="28"/>
        </w:rPr>
      </w:pPr>
      <w:r>
        <w:rPr>
          <w:rFonts w:hint="eastAsia"/>
          <w:b/>
          <w:bCs/>
          <w:sz w:val="28"/>
        </w:rPr>
        <w:t>第三部分  有关说明与实施要求</w:t>
      </w:r>
    </w:p>
    <w:p>
      <w:pPr>
        <w:spacing w:line="276" w:lineRule="auto"/>
        <w:rPr>
          <w:b/>
          <w:bCs/>
          <w:szCs w:val="21"/>
        </w:rPr>
      </w:pPr>
      <w:r>
        <w:rPr>
          <w:rFonts w:hint="eastAsia"/>
          <w:b/>
          <w:bCs/>
          <w:szCs w:val="21"/>
        </w:rPr>
        <w:t>一、考核的能力层次表述</w:t>
      </w:r>
    </w:p>
    <w:p>
      <w:pPr>
        <w:spacing w:line="276" w:lineRule="auto"/>
        <w:ind w:firstLine="420" w:firstLineChars="200"/>
        <w:rPr>
          <w:rFonts w:ascii="宋体"/>
          <w:bCs/>
          <w:szCs w:val="21"/>
        </w:rPr>
      </w:pPr>
      <w:r>
        <w:rPr>
          <w:rFonts w:hint="eastAsia" w:ascii="宋体"/>
          <w:bCs/>
          <w:szCs w:val="21"/>
        </w:rPr>
        <w:t xml:space="preserve">本大纲在考核目标中，按照“识记”、“理解”、“应用”三个能力层次规定其应达到的能力层次要求。各能力层次为递进等级关系，后者必须建立在前者的基础上，其含义是： </w:t>
      </w:r>
    </w:p>
    <w:p>
      <w:pPr>
        <w:pStyle w:val="3"/>
        <w:spacing w:line="276" w:lineRule="auto"/>
        <w:ind w:firstLine="420"/>
        <w:rPr>
          <w:rFonts w:hAnsi="宋体"/>
          <w:bCs/>
          <w:szCs w:val="21"/>
        </w:rPr>
      </w:pPr>
      <w:r>
        <w:rPr>
          <w:rFonts w:hint="eastAsia" w:hAnsi="宋体"/>
          <w:bCs/>
          <w:szCs w:val="21"/>
        </w:rPr>
        <w:t>识记：能知道有关的名词、概念、知识的含义，并能正确认识和表述，是低层次的要求。</w:t>
      </w:r>
    </w:p>
    <w:p>
      <w:pPr>
        <w:pStyle w:val="3"/>
        <w:spacing w:line="276" w:lineRule="auto"/>
        <w:ind w:firstLine="420"/>
        <w:rPr>
          <w:rFonts w:hAnsi="宋体"/>
          <w:bCs/>
          <w:szCs w:val="21"/>
        </w:rPr>
      </w:pPr>
      <w:r>
        <w:rPr>
          <w:rFonts w:hint="eastAsia" w:hAnsi="宋体"/>
          <w:bCs/>
          <w:szCs w:val="21"/>
        </w:rPr>
        <w:t>理解：在识记的基础上，能全面把握基本概念、基本原理、基本方法，能掌握有关概念、原理、方法的区别与联系，是较高层次的要求。</w:t>
      </w:r>
    </w:p>
    <w:p>
      <w:pPr>
        <w:pStyle w:val="3"/>
        <w:spacing w:line="276" w:lineRule="auto"/>
        <w:ind w:firstLine="420"/>
        <w:rPr>
          <w:rFonts w:hAnsi="宋体"/>
          <w:bCs/>
          <w:szCs w:val="21"/>
        </w:rPr>
      </w:pPr>
      <w:r>
        <w:rPr>
          <w:rFonts w:hint="eastAsia" w:hAnsi="宋体"/>
          <w:bCs/>
          <w:szCs w:val="21"/>
        </w:rPr>
        <w:t>应用：在理解的基础上，能运用基本概念、基本原理、基本方法联系学过的多个知识点分析和解决有关的理论问题和实际问题，是最高层次的要求。</w:t>
      </w:r>
    </w:p>
    <w:p>
      <w:pPr>
        <w:spacing w:line="276" w:lineRule="auto"/>
        <w:rPr>
          <w:b/>
          <w:bCs/>
          <w:szCs w:val="21"/>
        </w:rPr>
      </w:pPr>
      <w:r>
        <w:rPr>
          <w:rFonts w:hint="eastAsia"/>
          <w:b/>
          <w:bCs/>
          <w:szCs w:val="21"/>
        </w:rPr>
        <w:t>二、教材</w:t>
      </w:r>
    </w:p>
    <w:p>
      <w:pPr>
        <w:spacing w:line="276" w:lineRule="auto"/>
        <w:ind w:firstLine="420"/>
        <w:rPr>
          <w:rFonts w:ascii="宋体" w:hAnsi="宋体"/>
          <w:bCs/>
          <w:szCs w:val="21"/>
        </w:rPr>
      </w:pPr>
      <w:r>
        <w:rPr>
          <w:rFonts w:hint="eastAsia" w:ascii="宋体" w:hAnsi="宋体"/>
          <w:bCs/>
          <w:szCs w:val="21"/>
        </w:rPr>
        <w:t>《管理信息技术》，高等教育出版社，全国高等教育自学考试指导委员会组编，魏振华主编，2013年版。</w:t>
      </w:r>
    </w:p>
    <w:p>
      <w:pPr>
        <w:pStyle w:val="2"/>
        <w:spacing w:line="276" w:lineRule="auto"/>
        <w:ind w:left="0" w:firstLine="0"/>
        <w:rPr>
          <w:b/>
          <w:bCs/>
          <w:szCs w:val="21"/>
        </w:rPr>
      </w:pPr>
      <w:r>
        <w:rPr>
          <w:rFonts w:hint="eastAsia"/>
          <w:b/>
          <w:bCs/>
          <w:szCs w:val="21"/>
        </w:rPr>
        <w:t>三、自学方法指导</w:t>
      </w:r>
    </w:p>
    <w:p>
      <w:pPr>
        <w:spacing w:line="276" w:lineRule="auto"/>
        <w:ind w:firstLine="420" w:firstLineChars="200"/>
        <w:rPr>
          <w:rFonts w:ascii="宋体" w:hAnsi="宋体"/>
          <w:bCs/>
          <w:szCs w:val="21"/>
        </w:rPr>
      </w:pPr>
      <w:r>
        <w:rPr>
          <w:rFonts w:hint="eastAsia" w:ascii="宋体" w:hAnsi="宋体"/>
          <w:bCs/>
          <w:szCs w:val="21"/>
        </w:rPr>
        <w:t>1、在开始阅读指定教材某一章之前，先翻阅大纲中有关这一章的考核知识点及对知识点的能力层次要求和考核目标，以便在阅读教材时做到心中有数，有的放矢。</w:t>
      </w:r>
    </w:p>
    <w:p>
      <w:pPr>
        <w:spacing w:line="276" w:lineRule="auto"/>
        <w:ind w:firstLine="420" w:firstLineChars="200"/>
        <w:rPr>
          <w:rFonts w:ascii="宋体" w:hAnsi="宋体"/>
          <w:bCs/>
          <w:szCs w:val="21"/>
        </w:rPr>
      </w:pPr>
      <w:r>
        <w:rPr>
          <w:rFonts w:hint="eastAsia" w:ascii="宋体" w:hAnsi="宋体"/>
          <w:bCs/>
          <w:szCs w:val="21"/>
        </w:rPr>
        <w:t>2、阅读教材时，要逐段细读，逐句推敲，集中精力，吃透每一个知识点，对基本概念必须深刻理解，对基本理论必须彻底弄清，对基本方法必须牢固掌握。</w:t>
      </w:r>
    </w:p>
    <w:p>
      <w:pPr>
        <w:spacing w:line="276" w:lineRule="auto"/>
        <w:ind w:firstLine="420" w:firstLineChars="200"/>
        <w:rPr>
          <w:rFonts w:ascii="宋体" w:hAnsi="宋体"/>
          <w:bCs/>
          <w:szCs w:val="21"/>
        </w:rPr>
      </w:pPr>
      <w:r>
        <w:rPr>
          <w:rFonts w:hint="eastAsia" w:ascii="宋体" w:hAnsi="宋体"/>
          <w:bCs/>
          <w:szCs w:val="21"/>
        </w:rPr>
        <w:t>3、在自学过程中，既要思考问题，也要做好阅读笔记，把教材中的基本概念、原理、方法等加以整理，这可从中加深对问题的认知、理解和记忆，以利于突出重点，并涵盖整个内容，可以不断提高自学能力。</w:t>
      </w:r>
    </w:p>
    <w:p>
      <w:pPr>
        <w:spacing w:line="276" w:lineRule="auto"/>
        <w:ind w:firstLine="420" w:firstLineChars="200"/>
        <w:rPr>
          <w:rFonts w:ascii="宋体" w:hAnsi="宋体"/>
          <w:bCs/>
          <w:szCs w:val="21"/>
        </w:rPr>
      </w:pPr>
      <w:r>
        <w:rPr>
          <w:rFonts w:hint="eastAsia" w:ascii="宋体" w:hAnsi="宋体"/>
          <w:bCs/>
          <w:szCs w:val="21"/>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spacing w:line="276" w:lineRule="auto"/>
        <w:rPr>
          <w:b/>
          <w:bCs/>
          <w:szCs w:val="21"/>
        </w:rPr>
      </w:pPr>
      <w:r>
        <w:rPr>
          <w:rFonts w:hint="eastAsia"/>
          <w:b/>
          <w:bCs/>
          <w:szCs w:val="21"/>
        </w:rPr>
        <w:t>四、对社会助学的要求</w:t>
      </w:r>
    </w:p>
    <w:p>
      <w:pPr>
        <w:spacing w:line="276" w:lineRule="auto"/>
        <w:ind w:left="720" w:hanging="360"/>
        <w:rPr>
          <w:rFonts w:ascii="宋体" w:hAnsi="宋体"/>
          <w:bCs/>
          <w:szCs w:val="21"/>
        </w:rPr>
      </w:pPr>
      <w:r>
        <w:rPr>
          <w:rFonts w:hint="eastAsia" w:ascii="宋体" w:hAnsi="宋体"/>
          <w:bCs/>
          <w:szCs w:val="21"/>
        </w:rPr>
        <w:t xml:space="preserve">1、应熟知考试大纲对课程提出的总要求和各章的知识点。 </w:t>
      </w:r>
    </w:p>
    <w:p>
      <w:pPr>
        <w:spacing w:line="276" w:lineRule="auto"/>
        <w:ind w:left="720" w:hanging="360"/>
        <w:rPr>
          <w:rFonts w:ascii="宋体" w:hAnsi="宋体"/>
          <w:bCs/>
          <w:szCs w:val="21"/>
        </w:rPr>
      </w:pPr>
      <w:r>
        <w:rPr>
          <w:rFonts w:hint="eastAsia" w:ascii="宋体" w:hAnsi="宋体"/>
          <w:bCs/>
          <w:szCs w:val="21"/>
        </w:rPr>
        <w:t xml:space="preserve">2、应掌握各知识点要求达到的能力层次，并深刻理解对各知识点的考核目标。 </w:t>
      </w:r>
    </w:p>
    <w:p>
      <w:pPr>
        <w:spacing w:line="276" w:lineRule="auto"/>
        <w:ind w:firstLine="360"/>
        <w:rPr>
          <w:rFonts w:ascii="宋体" w:hAnsi="宋体"/>
          <w:bCs/>
          <w:szCs w:val="21"/>
        </w:rPr>
      </w:pPr>
      <w:r>
        <w:rPr>
          <w:rFonts w:hint="eastAsia" w:ascii="宋体" w:hAnsi="宋体"/>
          <w:bCs/>
          <w:szCs w:val="21"/>
        </w:rPr>
        <w:t>3、辅导时，应以考试大纲为依据，指定的教材为基础，不要随意增删内容，以免与大纲脱节。</w:t>
      </w:r>
    </w:p>
    <w:p>
      <w:pPr>
        <w:spacing w:line="276" w:lineRule="auto"/>
        <w:ind w:firstLine="360"/>
        <w:rPr>
          <w:rFonts w:ascii="宋体" w:hAnsi="宋体"/>
          <w:bCs/>
          <w:szCs w:val="21"/>
        </w:rPr>
      </w:pPr>
      <w:r>
        <w:rPr>
          <w:rFonts w:hint="eastAsia" w:ascii="宋体" w:hAnsi="宋体"/>
          <w:bCs/>
          <w:szCs w:val="21"/>
        </w:rPr>
        <w:t xml:space="preserve">4、辅导时，应对学习方法进行指导，宜提倡"认真阅读教材，刻苦钻研教材，主动争取帮助，依靠自己学通"的方法。 </w:t>
      </w:r>
    </w:p>
    <w:p>
      <w:pPr>
        <w:spacing w:line="276" w:lineRule="auto"/>
        <w:ind w:left="720" w:hanging="360"/>
        <w:rPr>
          <w:rFonts w:ascii="宋体" w:hAnsi="宋体"/>
          <w:bCs/>
          <w:szCs w:val="21"/>
        </w:rPr>
      </w:pPr>
      <w:r>
        <w:rPr>
          <w:rFonts w:hint="eastAsia" w:ascii="宋体" w:hAnsi="宋体"/>
          <w:bCs/>
          <w:szCs w:val="21"/>
        </w:rPr>
        <w:t xml:space="preserve">5、辅导时，要注意突出重点，对考生提出的问题，不要有问即答，要积极启发引导。 </w:t>
      </w:r>
    </w:p>
    <w:p>
      <w:pPr>
        <w:spacing w:line="276" w:lineRule="auto"/>
        <w:ind w:firstLine="360"/>
        <w:rPr>
          <w:rFonts w:ascii="宋体" w:hAnsi="宋体"/>
          <w:bCs/>
          <w:szCs w:val="21"/>
        </w:rPr>
      </w:pPr>
      <w:r>
        <w:rPr>
          <w:rFonts w:hint="eastAsia" w:ascii="宋体" w:hAnsi="宋体"/>
          <w:bCs/>
          <w:szCs w:val="21"/>
        </w:rPr>
        <w:t xml:space="preserve">6、注意对应考者能力的培养，特别是自学能力的培养，要引导考生逐步学会独立学习，在自学过程中善于提出问题，分析问题，做出判断，解决问题。 </w:t>
      </w:r>
    </w:p>
    <w:p>
      <w:pPr>
        <w:spacing w:line="276" w:lineRule="auto"/>
        <w:ind w:firstLine="360"/>
        <w:rPr>
          <w:rFonts w:ascii="宋体" w:hAnsi="宋体"/>
          <w:bCs/>
          <w:szCs w:val="21"/>
        </w:rPr>
      </w:pPr>
      <w:r>
        <w:rPr>
          <w:rFonts w:hint="eastAsia" w:ascii="宋体" w:hAnsi="宋体"/>
          <w:bCs/>
          <w:szCs w:val="21"/>
        </w:rPr>
        <w:t xml:space="preserve">7、要使考生了解试题的难易与能力层次高低两者不完全是一回事，在各个能力层次中会存在着不同难度的试题。 </w:t>
      </w:r>
    </w:p>
    <w:p>
      <w:pPr>
        <w:spacing w:line="276" w:lineRule="auto"/>
        <w:ind w:left="284" w:firstLine="76"/>
        <w:jc w:val="left"/>
        <w:rPr>
          <w:rFonts w:ascii="宋体" w:hAnsi="宋体"/>
          <w:bCs/>
          <w:szCs w:val="21"/>
        </w:rPr>
      </w:pPr>
      <w:r>
        <w:rPr>
          <w:rFonts w:hint="eastAsia" w:ascii="宋体" w:hAnsi="宋体"/>
          <w:bCs/>
          <w:szCs w:val="21"/>
        </w:rPr>
        <w:t>8、助学学时：本课程共</w:t>
      </w:r>
      <w:r>
        <w:rPr>
          <w:rFonts w:hint="eastAsia" w:ascii="宋体" w:hAnsi="宋体"/>
          <w:bCs/>
          <w:szCs w:val="21"/>
          <w:lang w:val="en-US" w:eastAsia="zh-CN"/>
        </w:rPr>
        <w:t>3</w:t>
      </w:r>
      <w:r>
        <w:rPr>
          <w:rFonts w:hint="eastAsia" w:ascii="宋体" w:hAnsi="宋体"/>
          <w:bCs/>
          <w:szCs w:val="21"/>
        </w:rPr>
        <w:t>学分，建议总课时</w:t>
      </w:r>
      <w:r>
        <w:rPr>
          <w:rFonts w:hint="eastAsia" w:ascii="宋体" w:hAnsi="宋体"/>
          <w:bCs/>
          <w:szCs w:val="21"/>
          <w:lang w:val="en-US" w:eastAsia="zh-CN"/>
        </w:rPr>
        <w:t>54</w:t>
      </w:r>
      <w:r>
        <w:rPr>
          <w:rFonts w:hint="eastAsia" w:ascii="宋体" w:hAnsi="宋体"/>
          <w:bCs/>
          <w:szCs w:val="21"/>
        </w:rPr>
        <w:t xml:space="preserve">学时，其中助学课时分配如下： </w:t>
      </w:r>
    </w:p>
    <w:tbl>
      <w:tblPr>
        <w:tblStyle w:val="8"/>
        <w:tblW w:w="7513" w:type="dxa"/>
        <w:tblInd w:w="81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1"/>
        <w:gridCol w:w="3969"/>
        <w:gridCol w:w="1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 w:hRule="atLeast"/>
        </w:trPr>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szCs w:val="21"/>
              </w:rPr>
            </w:pPr>
            <w:r>
              <w:rPr>
                <w:rFonts w:hint="eastAsia" w:ascii="宋体" w:hAnsi="宋体"/>
                <w:b/>
                <w:bCs/>
                <w:szCs w:val="21"/>
              </w:rPr>
              <w:t>章</w:t>
            </w:r>
            <w:r>
              <w:rPr>
                <w:rFonts w:ascii="宋体" w:hAnsi="宋体"/>
                <w:b/>
                <w:bCs/>
                <w:szCs w:val="21"/>
              </w:rPr>
              <w:t xml:space="preserve"> 次 </w:t>
            </w:r>
          </w:p>
        </w:tc>
        <w:tc>
          <w:tcPr>
            <w:tcW w:w="396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szCs w:val="21"/>
              </w:rPr>
            </w:pPr>
            <w:r>
              <w:rPr>
                <w:rFonts w:hint="eastAsia" w:ascii="宋体" w:hAnsi="宋体"/>
                <w:b/>
                <w:bCs/>
                <w:szCs w:val="21"/>
              </w:rPr>
              <w:t>内</w:t>
            </w:r>
            <w:r>
              <w:rPr>
                <w:rFonts w:ascii="宋体" w:hAnsi="宋体"/>
                <w:b/>
                <w:bCs/>
                <w:szCs w:val="21"/>
              </w:rPr>
              <w:t xml:space="preserve"> 容 </w:t>
            </w:r>
          </w:p>
        </w:tc>
        <w:tc>
          <w:tcPr>
            <w:tcW w:w="1843"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szCs w:val="21"/>
              </w:rPr>
            </w:pPr>
            <w:r>
              <w:rPr>
                <w:rFonts w:hint="eastAsia" w:ascii="宋体" w:hAnsi="宋体"/>
                <w:b/>
                <w:bCs/>
                <w:szCs w:val="21"/>
              </w:rPr>
              <w:t>学</w:t>
            </w:r>
            <w:r>
              <w:rPr>
                <w:rFonts w:ascii="宋体" w:hAnsi="宋体"/>
                <w:b/>
                <w:bCs/>
                <w:szCs w:val="21"/>
              </w:rPr>
              <w:t xml:space="preserve"> 时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szCs w:val="21"/>
              </w:rPr>
            </w:pPr>
            <w:r>
              <w:rPr>
                <w:rFonts w:ascii="宋体" w:hAnsi="宋体"/>
                <w:bCs/>
                <w:color w:val="000000"/>
                <w:szCs w:val="21"/>
              </w:rPr>
              <w:t>一</w:t>
            </w:r>
          </w:p>
        </w:tc>
        <w:tc>
          <w:tcPr>
            <w:tcW w:w="396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szCs w:val="21"/>
              </w:rPr>
            </w:pPr>
            <w:r>
              <w:rPr>
                <w:rFonts w:ascii="宋体" w:hAnsi="宋体"/>
                <w:bCs/>
                <w:color w:val="000000"/>
                <w:szCs w:val="21"/>
              </w:rPr>
              <w:t>计算机及其基本功能</w:t>
            </w:r>
          </w:p>
        </w:tc>
        <w:tc>
          <w:tcPr>
            <w:tcW w:w="1843" w:type="dxa"/>
            <w:tcBorders>
              <w:top w:val="single" w:color="auto" w:sz="4" w:space="0"/>
              <w:left w:val="single" w:color="auto" w:sz="4" w:space="0"/>
              <w:bottom w:val="single" w:color="auto" w:sz="4" w:space="0"/>
              <w:right w:val="single" w:color="auto" w:sz="4" w:space="0"/>
            </w:tcBorders>
          </w:tcPr>
          <w:p>
            <w:pPr>
              <w:spacing w:before="30" w:after="30"/>
              <w:jc w:val="center"/>
              <w:rPr>
                <w:rFonts w:hint="eastAsia" w:ascii="宋体" w:hAnsi="宋体" w:eastAsia="宋体"/>
                <w:bCs/>
                <w:color w:val="000000"/>
                <w:szCs w:val="21"/>
                <w:lang w:val="en-US" w:eastAsia="zh-CN"/>
              </w:rPr>
            </w:pPr>
            <w:r>
              <w:rPr>
                <w:rFonts w:hint="eastAsia" w:ascii="宋体" w:hAnsi="宋体"/>
                <w:bCs/>
                <w:color w:val="000000"/>
                <w:szCs w:val="21"/>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szCs w:val="21"/>
              </w:rPr>
            </w:pPr>
            <w:r>
              <w:rPr>
                <w:rFonts w:ascii="宋体" w:hAnsi="宋体"/>
                <w:bCs/>
                <w:color w:val="000000"/>
                <w:szCs w:val="21"/>
              </w:rPr>
              <w:t>二</w:t>
            </w:r>
          </w:p>
        </w:tc>
        <w:tc>
          <w:tcPr>
            <w:tcW w:w="396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szCs w:val="21"/>
              </w:rPr>
            </w:pPr>
            <w:r>
              <w:rPr>
                <w:rFonts w:ascii="宋体" w:hAnsi="宋体"/>
                <w:bCs/>
                <w:color w:val="000000"/>
                <w:szCs w:val="21"/>
              </w:rPr>
              <w:t>计算机软件</w:t>
            </w:r>
          </w:p>
        </w:tc>
        <w:tc>
          <w:tcPr>
            <w:tcW w:w="1843" w:type="dxa"/>
            <w:tcBorders>
              <w:top w:val="single" w:color="auto" w:sz="4" w:space="0"/>
              <w:left w:val="single" w:color="auto" w:sz="4" w:space="0"/>
              <w:bottom w:val="single" w:color="auto" w:sz="4" w:space="0"/>
              <w:right w:val="single" w:color="auto" w:sz="4" w:space="0"/>
            </w:tcBorders>
          </w:tcPr>
          <w:p>
            <w:pPr>
              <w:spacing w:before="30" w:after="30"/>
              <w:jc w:val="center"/>
              <w:rPr>
                <w:rFonts w:hint="eastAsia" w:ascii="宋体" w:hAnsi="宋体" w:eastAsia="宋体"/>
                <w:bCs/>
                <w:color w:val="000000"/>
                <w:szCs w:val="21"/>
                <w:lang w:val="en-US" w:eastAsia="zh-CN"/>
              </w:rPr>
            </w:pPr>
            <w:r>
              <w:rPr>
                <w:rFonts w:hint="eastAsia" w:ascii="宋体" w:hAnsi="宋体"/>
                <w:bCs/>
                <w:color w:val="000000"/>
                <w:szCs w:val="21"/>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szCs w:val="21"/>
              </w:rPr>
            </w:pPr>
            <w:r>
              <w:rPr>
                <w:rFonts w:ascii="宋体" w:hAnsi="宋体"/>
                <w:bCs/>
                <w:color w:val="000000"/>
                <w:szCs w:val="21"/>
              </w:rPr>
              <w:t>二</w:t>
            </w:r>
          </w:p>
        </w:tc>
        <w:tc>
          <w:tcPr>
            <w:tcW w:w="396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szCs w:val="21"/>
              </w:rPr>
            </w:pPr>
            <w:r>
              <w:rPr>
                <w:rFonts w:ascii="宋体" w:hAnsi="宋体"/>
                <w:bCs/>
                <w:color w:val="000000"/>
                <w:szCs w:val="21"/>
              </w:rPr>
              <w:t>实验一</w:t>
            </w:r>
            <w:r>
              <w:rPr>
                <w:rFonts w:hint="eastAsia" w:ascii="宋体" w:hAnsi="宋体"/>
                <w:bCs/>
                <w:color w:val="000000"/>
                <w:szCs w:val="21"/>
              </w:rPr>
              <w:t xml:space="preserve"> 认识Windows系统工具</w:t>
            </w:r>
          </w:p>
        </w:tc>
        <w:tc>
          <w:tcPr>
            <w:tcW w:w="1843" w:type="dxa"/>
            <w:tcBorders>
              <w:top w:val="single" w:color="auto" w:sz="4" w:space="0"/>
              <w:left w:val="single" w:color="auto" w:sz="4" w:space="0"/>
              <w:bottom w:val="single" w:color="auto" w:sz="4" w:space="0"/>
              <w:right w:val="single" w:color="auto" w:sz="4" w:space="0"/>
            </w:tcBorders>
          </w:tcPr>
          <w:p>
            <w:pPr>
              <w:spacing w:before="30" w:after="30"/>
              <w:jc w:val="center"/>
              <w:rPr>
                <w:rFonts w:hint="eastAsia" w:ascii="宋体" w:hAnsi="宋体" w:eastAsia="宋体"/>
                <w:bCs/>
                <w:color w:val="000000"/>
                <w:szCs w:val="21"/>
                <w:lang w:val="en-US" w:eastAsia="zh-CN"/>
              </w:rPr>
            </w:pPr>
            <w:r>
              <w:rPr>
                <w:rFonts w:hint="eastAsia" w:ascii="宋体" w:hAnsi="宋体"/>
                <w:bCs/>
                <w:color w:val="000000"/>
                <w:szCs w:val="21"/>
                <w:lang w:val="en-US" w:eastAsia="zh-CN"/>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szCs w:val="21"/>
              </w:rPr>
            </w:pPr>
            <w:r>
              <w:rPr>
                <w:rFonts w:ascii="宋体" w:hAnsi="宋体"/>
                <w:bCs/>
                <w:color w:val="000000"/>
                <w:szCs w:val="21"/>
              </w:rPr>
              <w:t>二</w:t>
            </w:r>
          </w:p>
        </w:tc>
        <w:tc>
          <w:tcPr>
            <w:tcW w:w="396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szCs w:val="21"/>
              </w:rPr>
            </w:pPr>
            <w:r>
              <w:rPr>
                <w:rFonts w:ascii="宋体" w:hAnsi="宋体"/>
                <w:bCs/>
                <w:color w:val="000000"/>
                <w:szCs w:val="21"/>
              </w:rPr>
              <w:t>实验二</w:t>
            </w:r>
            <w:r>
              <w:rPr>
                <w:rFonts w:hint="eastAsia" w:ascii="宋体" w:hAnsi="宋体"/>
                <w:bCs/>
                <w:color w:val="000000"/>
                <w:szCs w:val="21"/>
              </w:rPr>
              <w:t xml:space="preserve"> </w:t>
            </w:r>
            <w:r>
              <w:rPr>
                <w:rFonts w:hint="eastAsia" w:ascii="宋体" w:hAnsi="宋体" w:cs="宋体"/>
                <w:color w:val="000000"/>
                <w:kern w:val="0"/>
                <w:szCs w:val="21"/>
              </w:rPr>
              <w:t>认识常用应用软件</w:t>
            </w:r>
          </w:p>
        </w:tc>
        <w:tc>
          <w:tcPr>
            <w:tcW w:w="1843" w:type="dxa"/>
            <w:tcBorders>
              <w:top w:val="single" w:color="auto" w:sz="4" w:space="0"/>
              <w:left w:val="single" w:color="auto" w:sz="4" w:space="0"/>
              <w:bottom w:val="single" w:color="auto" w:sz="4" w:space="0"/>
              <w:right w:val="single" w:color="auto" w:sz="4" w:space="0"/>
            </w:tcBorders>
          </w:tcPr>
          <w:p>
            <w:pPr>
              <w:spacing w:before="30" w:after="30"/>
              <w:jc w:val="center"/>
              <w:rPr>
                <w:rFonts w:hint="eastAsia" w:ascii="宋体" w:hAnsi="宋体" w:eastAsia="宋体"/>
                <w:bCs/>
                <w:color w:val="000000"/>
                <w:szCs w:val="21"/>
                <w:lang w:val="en-US" w:eastAsia="zh-CN"/>
              </w:rPr>
            </w:pPr>
            <w:r>
              <w:rPr>
                <w:rFonts w:hint="eastAsia" w:ascii="宋体" w:hAnsi="宋体"/>
                <w:bCs/>
                <w:color w:val="000000"/>
                <w:szCs w:val="21"/>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szCs w:val="21"/>
              </w:rPr>
            </w:pPr>
            <w:r>
              <w:rPr>
                <w:rFonts w:ascii="宋体" w:hAnsi="宋体"/>
                <w:bCs/>
                <w:color w:val="000000"/>
                <w:szCs w:val="21"/>
              </w:rPr>
              <w:t>三</w:t>
            </w:r>
          </w:p>
        </w:tc>
        <w:tc>
          <w:tcPr>
            <w:tcW w:w="396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szCs w:val="21"/>
              </w:rPr>
            </w:pPr>
            <w:r>
              <w:rPr>
                <w:rFonts w:ascii="宋体" w:hAnsi="宋体"/>
                <w:bCs/>
                <w:color w:val="000000"/>
                <w:szCs w:val="21"/>
              </w:rPr>
              <w:t>数据通信与网络</w:t>
            </w:r>
          </w:p>
        </w:tc>
        <w:tc>
          <w:tcPr>
            <w:tcW w:w="1843" w:type="dxa"/>
            <w:tcBorders>
              <w:top w:val="single" w:color="auto" w:sz="4" w:space="0"/>
              <w:left w:val="single" w:color="auto" w:sz="4" w:space="0"/>
              <w:bottom w:val="single" w:color="auto" w:sz="4" w:space="0"/>
              <w:right w:val="single" w:color="auto" w:sz="4" w:space="0"/>
            </w:tcBorders>
          </w:tcPr>
          <w:p>
            <w:pPr>
              <w:spacing w:before="30" w:after="30"/>
              <w:jc w:val="center"/>
              <w:rPr>
                <w:rFonts w:hint="eastAsia" w:ascii="宋体" w:hAnsi="宋体" w:eastAsia="宋体"/>
                <w:bCs/>
                <w:color w:val="000000"/>
                <w:szCs w:val="21"/>
                <w:lang w:val="en-US" w:eastAsia="zh-CN"/>
              </w:rPr>
            </w:pPr>
            <w:r>
              <w:rPr>
                <w:rFonts w:hint="eastAsia" w:ascii="宋体" w:hAnsi="宋体"/>
                <w:bCs/>
                <w:color w:val="000000"/>
                <w:szCs w:val="21"/>
                <w:lang w:val="en-US" w:eastAsia="zh-CN"/>
              </w:rPr>
              <w:t>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szCs w:val="21"/>
              </w:rPr>
            </w:pPr>
            <w:r>
              <w:rPr>
                <w:rFonts w:ascii="宋体" w:hAnsi="宋体"/>
                <w:bCs/>
                <w:color w:val="000000"/>
                <w:szCs w:val="21"/>
              </w:rPr>
              <w:t>三</w:t>
            </w:r>
          </w:p>
        </w:tc>
        <w:tc>
          <w:tcPr>
            <w:tcW w:w="396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szCs w:val="21"/>
              </w:rPr>
            </w:pPr>
            <w:r>
              <w:rPr>
                <w:rFonts w:ascii="宋体" w:hAnsi="宋体"/>
                <w:bCs/>
                <w:color w:val="000000"/>
                <w:szCs w:val="21"/>
              </w:rPr>
              <w:t>实验</w:t>
            </w:r>
            <w:r>
              <w:rPr>
                <w:rFonts w:hint="eastAsia" w:ascii="宋体" w:hAnsi="宋体"/>
                <w:bCs/>
                <w:color w:val="000000"/>
                <w:szCs w:val="21"/>
              </w:rPr>
              <w:t xml:space="preserve">三 </w:t>
            </w:r>
            <w:r>
              <w:rPr>
                <w:rFonts w:hint="eastAsia" w:asciiTheme="minorEastAsia" w:hAnsiTheme="minorEastAsia"/>
                <w:szCs w:val="21"/>
              </w:rPr>
              <w:t>搭建网络系统</w:t>
            </w:r>
          </w:p>
        </w:tc>
        <w:tc>
          <w:tcPr>
            <w:tcW w:w="1843" w:type="dxa"/>
            <w:tcBorders>
              <w:top w:val="single" w:color="auto" w:sz="4" w:space="0"/>
              <w:left w:val="single" w:color="auto" w:sz="4" w:space="0"/>
              <w:bottom w:val="single" w:color="auto" w:sz="4" w:space="0"/>
              <w:right w:val="single" w:color="auto" w:sz="4" w:space="0"/>
            </w:tcBorders>
          </w:tcPr>
          <w:p>
            <w:pPr>
              <w:spacing w:before="30" w:after="30"/>
              <w:jc w:val="center"/>
              <w:rPr>
                <w:rFonts w:hint="eastAsia" w:ascii="宋体" w:hAnsi="宋体" w:eastAsia="宋体"/>
                <w:bCs/>
                <w:color w:val="000000"/>
                <w:szCs w:val="21"/>
                <w:lang w:val="en-US" w:eastAsia="zh-CN"/>
              </w:rPr>
            </w:pPr>
            <w:r>
              <w:rPr>
                <w:rFonts w:hint="eastAsia" w:ascii="宋体" w:hAnsi="宋体"/>
                <w:bCs/>
                <w:color w:val="000000"/>
                <w:szCs w:val="21"/>
                <w:lang w:val="en-US" w:eastAsia="zh-CN"/>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szCs w:val="21"/>
              </w:rPr>
            </w:pPr>
            <w:r>
              <w:rPr>
                <w:rFonts w:ascii="宋体" w:hAnsi="宋体"/>
                <w:bCs/>
                <w:color w:val="000000"/>
                <w:szCs w:val="21"/>
              </w:rPr>
              <w:t>四</w:t>
            </w:r>
          </w:p>
        </w:tc>
        <w:tc>
          <w:tcPr>
            <w:tcW w:w="396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szCs w:val="21"/>
              </w:rPr>
            </w:pPr>
            <w:r>
              <w:rPr>
                <w:rFonts w:ascii="宋体" w:hAnsi="宋体"/>
                <w:bCs/>
                <w:color w:val="000000"/>
                <w:szCs w:val="21"/>
              </w:rPr>
              <w:t>商务计算机系统的开发与设计</w:t>
            </w:r>
          </w:p>
        </w:tc>
        <w:tc>
          <w:tcPr>
            <w:tcW w:w="1843" w:type="dxa"/>
            <w:tcBorders>
              <w:top w:val="single" w:color="auto" w:sz="4" w:space="0"/>
              <w:left w:val="single" w:color="auto" w:sz="4" w:space="0"/>
              <w:bottom w:val="single" w:color="auto" w:sz="4" w:space="0"/>
              <w:right w:val="single" w:color="auto" w:sz="4" w:space="0"/>
            </w:tcBorders>
          </w:tcPr>
          <w:p>
            <w:pPr>
              <w:spacing w:before="30" w:after="30"/>
              <w:jc w:val="center"/>
              <w:rPr>
                <w:rFonts w:hint="eastAsia" w:ascii="宋体" w:hAnsi="宋体" w:eastAsia="宋体"/>
                <w:bCs/>
                <w:color w:val="000000"/>
                <w:szCs w:val="21"/>
                <w:lang w:val="en-US" w:eastAsia="zh-CN"/>
              </w:rPr>
            </w:pPr>
            <w:r>
              <w:rPr>
                <w:rFonts w:hint="eastAsia" w:ascii="宋体" w:hAnsi="宋体"/>
                <w:bCs/>
                <w:color w:val="000000"/>
                <w:szCs w:val="21"/>
              </w:rPr>
              <w:t>1</w:t>
            </w:r>
            <w:r>
              <w:rPr>
                <w:rFonts w:hint="eastAsia" w:ascii="宋体" w:hAnsi="宋体"/>
                <w:bCs/>
                <w:color w:val="000000"/>
                <w:szCs w:val="21"/>
                <w:lang w:val="en-US" w:eastAsia="zh-CN"/>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szCs w:val="21"/>
              </w:rPr>
            </w:pPr>
            <w:r>
              <w:rPr>
                <w:rFonts w:ascii="宋体" w:hAnsi="宋体"/>
                <w:bCs/>
                <w:color w:val="000000"/>
                <w:szCs w:val="21"/>
              </w:rPr>
              <w:t>四</w:t>
            </w:r>
          </w:p>
        </w:tc>
        <w:tc>
          <w:tcPr>
            <w:tcW w:w="396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szCs w:val="21"/>
              </w:rPr>
            </w:pPr>
            <w:r>
              <w:rPr>
                <w:rFonts w:ascii="宋体" w:hAnsi="宋体"/>
                <w:bCs/>
                <w:color w:val="000000"/>
                <w:szCs w:val="21"/>
              </w:rPr>
              <w:t>实验</w:t>
            </w:r>
            <w:r>
              <w:rPr>
                <w:rFonts w:hint="eastAsia" w:ascii="宋体" w:hAnsi="宋体"/>
                <w:bCs/>
                <w:color w:val="000000"/>
                <w:szCs w:val="21"/>
              </w:rPr>
              <w:t xml:space="preserve">四 </w:t>
            </w:r>
            <w:r>
              <w:rPr>
                <w:rFonts w:hint="eastAsia" w:ascii="宋体" w:hAnsi="宋体" w:cs="宋体"/>
                <w:color w:val="000000"/>
                <w:kern w:val="0"/>
                <w:szCs w:val="21"/>
              </w:rPr>
              <w:t>学生成绩管理系统的设计</w:t>
            </w:r>
          </w:p>
        </w:tc>
        <w:tc>
          <w:tcPr>
            <w:tcW w:w="1843" w:type="dxa"/>
            <w:tcBorders>
              <w:top w:val="single" w:color="auto" w:sz="4" w:space="0"/>
              <w:left w:val="single" w:color="auto" w:sz="4" w:space="0"/>
              <w:bottom w:val="single" w:color="auto" w:sz="4" w:space="0"/>
              <w:right w:val="single" w:color="auto" w:sz="4" w:space="0"/>
            </w:tcBorders>
          </w:tcPr>
          <w:p>
            <w:pPr>
              <w:spacing w:before="30" w:after="30"/>
              <w:jc w:val="center"/>
              <w:rPr>
                <w:rFonts w:hint="eastAsia" w:ascii="宋体" w:hAnsi="宋体" w:eastAsia="宋体"/>
                <w:bCs/>
                <w:color w:val="000000"/>
                <w:szCs w:val="21"/>
                <w:lang w:val="en-US" w:eastAsia="zh-CN"/>
              </w:rPr>
            </w:pPr>
            <w:r>
              <w:rPr>
                <w:rFonts w:hint="eastAsia" w:ascii="宋体" w:hAnsi="宋体"/>
                <w:bCs/>
                <w:color w:val="000000"/>
                <w:szCs w:val="21"/>
                <w:lang w:val="en-US" w:eastAsia="zh-CN"/>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szCs w:val="21"/>
              </w:rPr>
            </w:pPr>
            <w:r>
              <w:rPr>
                <w:rFonts w:ascii="宋体" w:hAnsi="宋体"/>
                <w:bCs/>
                <w:color w:val="000000"/>
                <w:szCs w:val="21"/>
              </w:rPr>
              <w:t>五</w:t>
            </w:r>
          </w:p>
        </w:tc>
        <w:tc>
          <w:tcPr>
            <w:tcW w:w="396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szCs w:val="21"/>
              </w:rPr>
            </w:pPr>
            <w:r>
              <w:rPr>
                <w:rFonts w:ascii="宋体" w:hAnsi="宋体"/>
                <w:bCs/>
                <w:color w:val="000000"/>
                <w:szCs w:val="21"/>
              </w:rPr>
              <w:t>管理信息系统</w:t>
            </w:r>
          </w:p>
        </w:tc>
        <w:tc>
          <w:tcPr>
            <w:tcW w:w="1843" w:type="dxa"/>
            <w:tcBorders>
              <w:top w:val="single" w:color="auto" w:sz="4" w:space="0"/>
              <w:left w:val="single" w:color="auto" w:sz="4" w:space="0"/>
              <w:bottom w:val="single" w:color="auto" w:sz="4" w:space="0"/>
              <w:right w:val="single" w:color="auto" w:sz="4" w:space="0"/>
            </w:tcBorders>
          </w:tcPr>
          <w:p>
            <w:pPr>
              <w:spacing w:before="30" w:after="30"/>
              <w:jc w:val="center"/>
              <w:rPr>
                <w:rFonts w:hint="eastAsia" w:ascii="宋体" w:hAnsi="宋体" w:eastAsia="宋体"/>
                <w:bCs/>
                <w:color w:val="000000"/>
                <w:szCs w:val="21"/>
                <w:lang w:val="en-US" w:eastAsia="zh-CN"/>
              </w:rPr>
            </w:pPr>
            <w:r>
              <w:rPr>
                <w:rFonts w:hint="eastAsia" w:ascii="宋体" w:hAnsi="宋体"/>
                <w:bCs/>
                <w:color w:val="000000"/>
                <w:szCs w:val="21"/>
                <w:lang w:val="en-US" w:eastAsia="zh-CN"/>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szCs w:val="21"/>
              </w:rPr>
            </w:pPr>
            <w:r>
              <w:rPr>
                <w:rFonts w:ascii="宋体" w:hAnsi="宋体"/>
                <w:bCs/>
                <w:color w:val="000000"/>
                <w:szCs w:val="21"/>
              </w:rPr>
              <w:t>五</w:t>
            </w:r>
          </w:p>
        </w:tc>
        <w:tc>
          <w:tcPr>
            <w:tcW w:w="3969" w:type="dxa"/>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Cs/>
                <w:color w:val="000000"/>
                <w:szCs w:val="21"/>
              </w:rPr>
            </w:pPr>
            <w:r>
              <w:rPr>
                <w:rFonts w:ascii="宋体" w:hAnsi="宋体"/>
                <w:bCs/>
                <w:color w:val="000000"/>
                <w:szCs w:val="21"/>
              </w:rPr>
              <w:t>实验</w:t>
            </w:r>
            <w:r>
              <w:rPr>
                <w:rFonts w:hint="eastAsia" w:ascii="宋体" w:hAnsi="宋体"/>
                <w:bCs/>
                <w:color w:val="000000"/>
                <w:szCs w:val="21"/>
              </w:rPr>
              <w:t>五 认识</w:t>
            </w:r>
            <w:r>
              <w:rPr>
                <w:rFonts w:hint="eastAsia" w:asciiTheme="minorEastAsia" w:hAnsiTheme="minorEastAsia"/>
                <w:szCs w:val="21"/>
              </w:rPr>
              <w:t>管理信息系统（MIS）的构成</w:t>
            </w:r>
          </w:p>
        </w:tc>
        <w:tc>
          <w:tcPr>
            <w:tcW w:w="1843" w:type="dxa"/>
            <w:tcBorders>
              <w:top w:val="single" w:color="auto" w:sz="4" w:space="0"/>
              <w:left w:val="single" w:color="auto" w:sz="4" w:space="0"/>
              <w:bottom w:val="single" w:color="auto" w:sz="4" w:space="0"/>
              <w:right w:val="single" w:color="auto" w:sz="4" w:space="0"/>
            </w:tcBorders>
          </w:tcPr>
          <w:p>
            <w:pPr>
              <w:spacing w:before="30" w:after="30"/>
              <w:jc w:val="center"/>
              <w:rPr>
                <w:rFonts w:hint="eastAsia" w:ascii="宋体" w:hAnsi="宋体" w:eastAsia="宋体"/>
                <w:bCs/>
                <w:color w:val="000000"/>
                <w:szCs w:val="21"/>
                <w:lang w:val="en-US" w:eastAsia="zh-CN"/>
              </w:rPr>
            </w:pPr>
            <w:r>
              <w:rPr>
                <w:rFonts w:hint="eastAsia" w:ascii="宋体" w:hAnsi="宋体"/>
                <w:bCs/>
                <w:color w:val="000000"/>
                <w:szCs w:val="21"/>
                <w:lang w:val="en-US" w:eastAsia="zh-CN"/>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1" w:hRule="atLeast"/>
        </w:trPr>
        <w:tc>
          <w:tcPr>
            <w:tcW w:w="5670" w:type="dxa"/>
            <w:gridSpan w:val="2"/>
            <w:tcBorders>
              <w:top w:val="single" w:color="auto" w:sz="4" w:space="0"/>
              <w:left w:val="single" w:color="auto" w:sz="4" w:space="0"/>
              <w:bottom w:val="single" w:color="auto" w:sz="4" w:space="0"/>
              <w:right w:val="single" w:color="auto" w:sz="4" w:space="0"/>
            </w:tcBorders>
          </w:tcPr>
          <w:p>
            <w:pPr>
              <w:spacing w:before="30" w:after="30"/>
              <w:jc w:val="center"/>
              <w:rPr>
                <w:rFonts w:ascii="宋体" w:hAnsi="宋体"/>
                <w:b/>
                <w:bCs/>
                <w:color w:val="000000"/>
                <w:szCs w:val="21"/>
              </w:rPr>
            </w:pPr>
            <w:r>
              <w:rPr>
                <w:rFonts w:hint="eastAsia" w:ascii="宋体" w:hAnsi="宋体"/>
                <w:b/>
                <w:bCs/>
                <w:color w:val="000000"/>
                <w:szCs w:val="21"/>
              </w:rPr>
              <w:t>合     计</w:t>
            </w:r>
          </w:p>
        </w:tc>
        <w:tc>
          <w:tcPr>
            <w:tcW w:w="1843" w:type="dxa"/>
            <w:tcBorders>
              <w:top w:val="single" w:color="auto" w:sz="4" w:space="0"/>
              <w:left w:val="single" w:color="auto" w:sz="4" w:space="0"/>
              <w:bottom w:val="single" w:color="auto" w:sz="4" w:space="0"/>
              <w:right w:val="single" w:color="auto" w:sz="4" w:space="0"/>
            </w:tcBorders>
          </w:tcPr>
          <w:p>
            <w:pPr>
              <w:spacing w:before="30" w:after="30"/>
              <w:jc w:val="center"/>
              <w:rPr>
                <w:rFonts w:hint="eastAsia" w:ascii="宋体" w:hAnsi="宋体" w:eastAsia="宋体"/>
                <w:b/>
                <w:bCs/>
                <w:color w:val="000000"/>
                <w:szCs w:val="21"/>
                <w:lang w:val="en-US" w:eastAsia="zh-CN"/>
              </w:rPr>
            </w:pPr>
            <w:r>
              <w:rPr>
                <w:rFonts w:hint="eastAsia" w:ascii="宋体" w:hAnsi="宋体"/>
                <w:b/>
                <w:bCs/>
                <w:color w:val="000000"/>
                <w:szCs w:val="21"/>
                <w:lang w:val="en-US" w:eastAsia="zh-CN"/>
              </w:rPr>
              <w:t>54</w:t>
            </w:r>
            <w:bookmarkStart w:id="0" w:name="_GoBack"/>
            <w:bookmarkEnd w:id="0"/>
          </w:p>
        </w:tc>
      </w:tr>
    </w:tbl>
    <w:p>
      <w:pPr>
        <w:spacing w:line="276" w:lineRule="auto"/>
        <w:rPr>
          <w:b/>
          <w:bCs/>
          <w:szCs w:val="21"/>
        </w:rPr>
      </w:pPr>
      <w:r>
        <w:rPr>
          <w:rFonts w:hint="eastAsia"/>
          <w:b/>
          <w:bCs/>
          <w:szCs w:val="21"/>
        </w:rPr>
        <w:t>五、关于命题考试的若干规定</w:t>
      </w:r>
    </w:p>
    <w:p>
      <w:pPr>
        <w:spacing w:line="276" w:lineRule="auto"/>
        <w:ind w:firstLine="420"/>
        <w:rPr>
          <w:rFonts w:ascii="宋体" w:hAnsi="宋体"/>
          <w:bCs/>
          <w:szCs w:val="21"/>
        </w:rPr>
      </w:pPr>
      <w:r>
        <w:rPr>
          <w:rFonts w:hint="eastAsia" w:ascii="宋体" w:hAnsi="宋体"/>
          <w:bCs/>
          <w:szCs w:val="21"/>
        </w:rPr>
        <w:t>1、本大纲各章所提到的内容和考核目标都是考试内容。试题覆盖到章，适当突出重点。</w:t>
      </w:r>
    </w:p>
    <w:p>
      <w:pPr>
        <w:spacing w:line="276" w:lineRule="auto"/>
        <w:ind w:firstLine="420"/>
        <w:rPr>
          <w:rFonts w:ascii="宋体" w:hAnsi="宋体"/>
          <w:bCs/>
          <w:szCs w:val="21"/>
        </w:rPr>
      </w:pPr>
      <w:r>
        <w:rPr>
          <w:rFonts w:hint="eastAsia" w:ascii="宋体" w:hAnsi="宋体"/>
          <w:bCs/>
          <w:szCs w:val="21"/>
        </w:rPr>
        <w:t>2、试卷中对不同能力层次的试题比例大致是："识记"为40%、"理解"为40％、"应用"为20％。</w:t>
      </w:r>
    </w:p>
    <w:p>
      <w:pPr>
        <w:spacing w:line="276" w:lineRule="auto"/>
        <w:ind w:firstLine="420" w:firstLineChars="200"/>
        <w:rPr>
          <w:rFonts w:ascii="宋体" w:hAnsi="宋体"/>
          <w:bCs/>
          <w:szCs w:val="21"/>
        </w:rPr>
      </w:pPr>
      <w:r>
        <w:rPr>
          <w:rFonts w:hint="eastAsia" w:ascii="宋体" w:hAnsi="宋体"/>
          <w:bCs/>
          <w:szCs w:val="21"/>
        </w:rPr>
        <w:t>3、试题难易程度应合理：易、较易、较难、难比例为2：3：3：2。</w:t>
      </w:r>
    </w:p>
    <w:p>
      <w:pPr>
        <w:spacing w:line="276" w:lineRule="auto"/>
        <w:ind w:firstLine="420" w:firstLineChars="200"/>
        <w:rPr>
          <w:rFonts w:ascii="宋体" w:hAnsi="宋体"/>
          <w:bCs/>
          <w:szCs w:val="21"/>
        </w:rPr>
      </w:pPr>
      <w:r>
        <w:rPr>
          <w:rFonts w:hint="eastAsia" w:ascii="宋体" w:hAnsi="宋体"/>
          <w:bCs/>
          <w:szCs w:val="21"/>
        </w:rPr>
        <w:t>4、每份试卷中，各类考核点所占比例约为：重点占65%，次重点占25%，一般占10%。</w:t>
      </w:r>
    </w:p>
    <w:p>
      <w:pPr>
        <w:spacing w:line="276" w:lineRule="auto"/>
        <w:ind w:firstLine="420" w:firstLineChars="200"/>
        <w:jc w:val="left"/>
        <w:rPr>
          <w:rFonts w:ascii="宋体" w:hAnsi="宋体"/>
          <w:bCs/>
          <w:szCs w:val="21"/>
        </w:rPr>
      </w:pPr>
      <w:r>
        <w:rPr>
          <w:rFonts w:hint="eastAsia" w:ascii="宋体" w:hAnsi="宋体"/>
          <w:bCs/>
          <w:szCs w:val="21"/>
        </w:rPr>
        <w:t>5、试题类型一般分为：单选题、填空题、问答题、应用题、论述题。</w:t>
      </w:r>
    </w:p>
    <w:p>
      <w:pPr>
        <w:spacing w:line="276" w:lineRule="auto"/>
        <w:ind w:firstLine="420"/>
        <w:rPr>
          <w:rFonts w:ascii="宋体" w:hAnsi="宋体"/>
          <w:bCs/>
          <w:szCs w:val="21"/>
        </w:rPr>
      </w:pPr>
      <w:r>
        <w:rPr>
          <w:rFonts w:hint="eastAsia" w:ascii="宋体" w:hAnsi="宋体"/>
          <w:bCs/>
          <w:szCs w:val="21"/>
        </w:rPr>
        <w:t>6、考试采用闭卷笔试，考试时间150分钟，采用百分制评分，60分合格。</w:t>
      </w:r>
    </w:p>
    <w:p>
      <w:pPr>
        <w:spacing w:line="276" w:lineRule="auto"/>
        <w:rPr>
          <w:b/>
          <w:szCs w:val="21"/>
        </w:rPr>
      </w:pPr>
      <w:r>
        <w:rPr>
          <w:rFonts w:hint="eastAsia"/>
          <w:b/>
          <w:szCs w:val="21"/>
        </w:rPr>
        <w:t>六、题型示例（样题）</w:t>
      </w:r>
    </w:p>
    <w:p>
      <w:pPr>
        <w:spacing w:line="276" w:lineRule="auto"/>
        <w:ind w:firstLine="420"/>
        <w:rPr>
          <w:rFonts w:hint="eastAsia"/>
          <w:bCs/>
          <w:szCs w:val="21"/>
        </w:rPr>
      </w:pPr>
      <w:r>
        <w:rPr>
          <w:rFonts w:hint="eastAsia"/>
          <w:bCs/>
          <w:szCs w:val="21"/>
        </w:rPr>
        <w:t>1、单选题（每小题的四个选项中只有一个符合题目要求）</w:t>
      </w:r>
    </w:p>
    <w:p>
      <w:pPr>
        <w:spacing w:line="276" w:lineRule="auto"/>
        <w:ind w:left="420" w:firstLine="420"/>
        <w:rPr>
          <w:rFonts w:hint="eastAsia"/>
          <w:bCs/>
          <w:szCs w:val="21"/>
        </w:rPr>
      </w:pPr>
      <w:r>
        <w:rPr>
          <w:rFonts w:hint="eastAsia"/>
          <w:bCs/>
          <w:szCs w:val="21"/>
        </w:rPr>
        <w:t>下列用于描述数据库的表结构的是（     ）。</w:t>
      </w:r>
    </w:p>
    <w:p>
      <w:pPr>
        <w:spacing w:line="276" w:lineRule="auto"/>
        <w:ind w:left="420" w:firstLine="420"/>
        <w:rPr>
          <w:rFonts w:hint="eastAsia"/>
          <w:bCs/>
          <w:szCs w:val="21"/>
        </w:rPr>
      </w:pPr>
      <w:r>
        <w:rPr>
          <w:rFonts w:hint="eastAsia"/>
          <w:bCs/>
          <w:szCs w:val="21"/>
        </w:rPr>
        <w:t>A. 字段、记录和查询语句           B. 字段、索引和公式</w:t>
      </w:r>
    </w:p>
    <w:p>
      <w:pPr>
        <w:spacing w:line="276" w:lineRule="auto"/>
        <w:ind w:left="420" w:firstLine="420"/>
        <w:rPr>
          <w:rFonts w:hint="eastAsia"/>
          <w:bCs/>
          <w:szCs w:val="21"/>
        </w:rPr>
      </w:pPr>
      <w:r>
        <w:rPr>
          <w:rFonts w:hint="eastAsia"/>
          <w:bCs/>
          <w:szCs w:val="21"/>
        </w:rPr>
        <w:t>C. 记录、字段和索引               D. 记录、字段和数据单元</w:t>
      </w:r>
    </w:p>
    <w:p>
      <w:pPr>
        <w:spacing w:line="276" w:lineRule="auto"/>
        <w:ind w:firstLine="420"/>
        <w:rPr>
          <w:rFonts w:hint="eastAsia"/>
          <w:bCs/>
          <w:szCs w:val="21"/>
        </w:rPr>
      </w:pPr>
      <w:r>
        <w:rPr>
          <w:rFonts w:hint="eastAsia"/>
          <w:bCs/>
          <w:szCs w:val="21"/>
        </w:rPr>
        <w:t>2、填空题（请在题目空白处填写正确内容）</w:t>
      </w:r>
    </w:p>
    <w:p>
      <w:pPr>
        <w:spacing w:line="276" w:lineRule="auto"/>
        <w:ind w:left="420" w:firstLine="420"/>
        <w:rPr>
          <w:bCs/>
          <w:szCs w:val="21"/>
        </w:rPr>
      </w:pPr>
      <w:r>
        <w:rPr>
          <w:rFonts w:hint="eastAsia"/>
          <w:bCs/>
          <w:szCs w:val="21"/>
        </w:rPr>
        <w:t>系统实施阶段的任务包括编程、</w:t>
      </w:r>
      <w:r>
        <w:rPr>
          <w:rFonts w:hint="eastAsia"/>
          <w:bCs/>
          <w:szCs w:val="21"/>
          <w:u w:val="single"/>
        </w:rPr>
        <w:t xml:space="preserve">        </w:t>
      </w:r>
      <w:r>
        <w:rPr>
          <w:rFonts w:hint="eastAsia"/>
          <w:bCs/>
          <w:szCs w:val="21"/>
        </w:rPr>
        <w:t>、</w:t>
      </w:r>
      <w:r>
        <w:rPr>
          <w:rFonts w:hint="eastAsia"/>
          <w:bCs/>
          <w:szCs w:val="21"/>
          <w:u w:val="single"/>
        </w:rPr>
        <w:t xml:space="preserve">        </w:t>
      </w:r>
      <w:r>
        <w:rPr>
          <w:rFonts w:hint="eastAsia"/>
          <w:bCs/>
          <w:szCs w:val="21"/>
        </w:rPr>
        <w:t>、数据准备、</w:t>
      </w:r>
      <w:r>
        <w:rPr>
          <w:rFonts w:hint="eastAsia"/>
          <w:bCs/>
          <w:szCs w:val="21"/>
          <w:u w:val="single"/>
        </w:rPr>
        <w:t xml:space="preserve">        </w:t>
      </w:r>
      <w:r>
        <w:rPr>
          <w:rFonts w:hint="eastAsia"/>
          <w:bCs/>
          <w:szCs w:val="21"/>
        </w:rPr>
        <w:t>、新旧系统之间的切换等。</w:t>
      </w:r>
    </w:p>
    <w:p>
      <w:pPr>
        <w:spacing w:line="276" w:lineRule="auto"/>
        <w:ind w:firstLine="420"/>
        <w:rPr>
          <w:rFonts w:hint="eastAsia"/>
          <w:bCs/>
          <w:szCs w:val="21"/>
        </w:rPr>
      </w:pPr>
      <w:r>
        <w:rPr>
          <w:rFonts w:hint="eastAsia"/>
          <w:bCs/>
          <w:szCs w:val="21"/>
        </w:rPr>
        <w:t>3、问答题</w:t>
      </w:r>
    </w:p>
    <w:p>
      <w:pPr>
        <w:spacing w:line="276" w:lineRule="auto"/>
        <w:ind w:left="420" w:firstLine="420"/>
        <w:rPr>
          <w:rFonts w:hint="eastAsia"/>
          <w:bCs/>
          <w:szCs w:val="21"/>
        </w:rPr>
      </w:pPr>
      <w:r>
        <w:rPr>
          <w:rFonts w:hint="eastAsia"/>
          <w:bCs/>
          <w:szCs w:val="21"/>
        </w:rPr>
        <w:t>列举一个网络连接类型并举例说明。</w:t>
      </w:r>
    </w:p>
    <w:p>
      <w:pPr>
        <w:spacing w:line="276" w:lineRule="auto"/>
        <w:ind w:firstLine="420"/>
        <w:rPr>
          <w:rFonts w:hint="eastAsia"/>
          <w:bCs/>
          <w:szCs w:val="21"/>
        </w:rPr>
      </w:pPr>
      <w:r>
        <w:rPr>
          <w:rFonts w:hint="eastAsia"/>
          <w:bCs/>
          <w:szCs w:val="21"/>
        </w:rPr>
        <w:t>4、应用题</w:t>
      </w:r>
    </w:p>
    <w:p>
      <w:pPr>
        <w:spacing w:line="276" w:lineRule="auto"/>
        <w:ind w:left="420" w:firstLine="420"/>
        <w:rPr>
          <w:rFonts w:hint="eastAsia"/>
          <w:bCs/>
          <w:szCs w:val="21"/>
        </w:rPr>
      </w:pPr>
      <w:r>
        <w:rPr>
          <w:rFonts w:hint="eastAsia"/>
          <w:bCs/>
          <w:szCs w:val="21"/>
        </w:rPr>
        <w:t>请把信息内容放置在表中合适的位置。</w:t>
      </w:r>
    </w:p>
    <w:tbl>
      <w:tblPr>
        <w:tblStyle w:val="9"/>
        <w:tblW w:w="6946"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701"/>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Borders>
              <w:left w:val="nil"/>
            </w:tcBorders>
            <w:vAlign w:val="center"/>
          </w:tcPr>
          <w:p>
            <w:pPr>
              <w:spacing w:line="276" w:lineRule="auto"/>
              <w:jc w:val="center"/>
              <w:rPr>
                <w:rFonts w:hint="eastAsia"/>
                <w:bCs/>
                <w:szCs w:val="21"/>
              </w:rPr>
            </w:pPr>
            <w:r>
              <w:rPr>
                <w:rFonts w:hint="eastAsia"/>
                <w:bCs/>
                <w:szCs w:val="21"/>
              </w:rPr>
              <w:t>类型</w:t>
            </w:r>
          </w:p>
        </w:tc>
        <w:tc>
          <w:tcPr>
            <w:tcW w:w="1701" w:type="dxa"/>
            <w:vAlign w:val="center"/>
          </w:tcPr>
          <w:p>
            <w:pPr>
              <w:spacing w:line="276" w:lineRule="auto"/>
              <w:jc w:val="center"/>
              <w:rPr>
                <w:rFonts w:hint="eastAsia"/>
                <w:bCs/>
                <w:szCs w:val="21"/>
              </w:rPr>
            </w:pPr>
            <w:r>
              <w:rPr>
                <w:rFonts w:hint="eastAsia"/>
                <w:bCs/>
                <w:szCs w:val="21"/>
              </w:rPr>
              <w:t>操作性的</w:t>
            </w:r>
          </w:p>
        </w:tc>
        <w:tc>
          <w:tcPr>
            <w:tcW w:w="1843" w:type="dxa"/>
            <w:vAlign w:val="center"/>
          </w:tcPr>
          <w:p>
            <w:pPr>
              <w:spacing w:line="276" w:lineRule="auto"/>
              <w:jc w:val="center"/>
              <w:rPr>
                <w:rFonts w:hint="eastAsia"/>
                <w:bCs/>
                <w:szCs w:val="21"/>
              </w:rPr>
            </w:pPr>
            <w:r>
              <w:rPr>
                <w:rFonts w:hint="eastAsia"/>
                <w:bCs/>
                <w:szCs w:val="21"/>
              </w:rPr>
              <w:t>战术性的</w:t>
            </w:r>
          </w:p>
        </w:tc>
        <w:tc>
          <w:tcPr>
            <w:tcW w:w="1843" w:type="dxa"/>
            <w:tcBorders>
              <w:right w:val="nil"/>
            </w:tcBorders>
            <w:vAlign w:val="center"/>
          </w:tcPr>
          <w:p>
            <w:pPr>
              <w:spacing w:line="276" w:lineRule="auto"/>
              <w:jc w:val="center"/>
              <w:rPr>
                <w:rFonts w:hint="eastAsia"/>
                <w:bCs/>
                <w:szCs w:val="21"/>
              </w:rPr>
            </w:pPr>
            <w:r>
              <w:rPr>
                <w:rFonts w:hint="eastAsia"/>
                <w:bCs/>
                <w:szCs w:val="21"/>
              </w:rPr>
              <w:t>战略性的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Borders>
              <w:left w:val="nil"/>
            </w:tcBorders>
            <w:vAlign w:val="center"/>
          </w:tcPr>
          <w:p>
            <w:pPr>
              <w:spacing w:line="276" w:lineRule="auto"/>
              <w:jc w:val="center"/>
              <w:rPr>
                <w:rFonts w:hint="eastAsia"/>
                <w:bCs/>
                <w:szCs w:val="21"/>
              </w:rPr>
            </w:pPr>
            <w:r>
              <w:rPr>
                <w:rFonts w:hint="eastAsia"/>
                <w:bCs/>
                <w:szCs w:val="21"/>
              </w:rPr>
              <w:t>结构化</w:t>
            </w:r>
          </w:p>
        </w:tc>
        <w:tc>
          <w:tcPr>
            <w:tcW w:w="1701" w:type="dxa"/>
            <w:vAlign w:val="center"/>
          </w:tcPr>
          <w:p>
            <w:pPr>
              <w:spacing w:line="276" w:lineRule="auto"/>
              <w:jc w:val="center"/>
              <w:rPr>
                <w:rFonts w:hint="eastAsia"/>
                <w:bCs/>
                <w:szCs w:val="21"/>
              </w:rPr>
            </w:pPr>
            <w:r>
              <w:rPr>
                <w:rFonts w:hint="eastAsia"/>
                <w:bCs/>
                <w:szCs w:val="21"/>
              </w:rPr>
              <w:t>A</w:t>
            </w:r>
          </w:p>
        </w:tc>
        <w:tc>
          <w:tcPr>
            <w:tcW w:w="1843" w:type="dxa"/>
            <w:vAlign w:val="center"/>
          </w:tcPr>
          <w:p>
            <w:pPr>
              <w:spacing w:line="276" w:lineRule="auto"/>
              <w:jc w:val="center"/>
              <w:rPr>
                <w:rFonts w:hint="eastAsia"/>
                <w:bCs/>
                <w:szCs w:val="21"/>
              </w:rPr>
            </w:pPr>
            <w:r>
              <w:rPr>
                <w:rFonts w:hint="eastAsia"/>
                <w:bCs/>
                <w:szCs w:val="21"/>
              </w:rPr>
              <w:t>B</w:t>
            </w:r>
          </w:p>
        </w:tc>
        <w:tc>
          <w:tcPr>
            <w:tcW w:w="1843" w:type="dxa"/>
            <w:tcBorders>
              <w:right w:val="nil"/>
            </w:tcBorders>
            <w:vAlign w:val="center"/>
          </w:tcPr>
          <w:p>
            <w:pPr>
              <w:spacing w:line="276" w:lineRule="auto"/>
              <w:jc w:val="center"/>
              <w:rPr>
                <w:rFonts w:hint="eastAsia"/>
                <w:bCs/>
                <w:szCs w:val="21"/>
              </w:rPr>
            </w:pPr>
            <w:r>
              <w:rPr>
                <w:rFonts w:hint="eastAsia"/>
                <w:bCs/>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Borders>
              <w:left w:val="nil"/>
            </w:tcBorders>
            <w:vAlign w:val="center"/>
          </w:tcPr>
          <w:p>
            <w:pPr>
              <w:spacing w:line="276" w:lineRule="auto"/>
              <w:jc w:val="center"/>
              <w:rPr>
                <w:rFonts w:hint="eastAsia"/>
                <w:bCs/>
                <w:szCs w:val="21"/>
              </w:rPr>
            </w:pPr>
            <w:r>
              <w:rPr>
                <w:rFonts w:hint="eastAsia"/>
                <w:bCs/>
                <w:szCs w:val="21"/>
              </w:rPr>
              <w:t>半结构化</w:t>
            </w:r>
          </w:p>
        </w:tc>
        <w:tc>
          <w:tcPr>
            <w:tcW w:w="1701" w:type="dxa"/>
            <w:vAlign w:val="center"/>
          </w:tcPr>
          <w:p>
            <w:pPr>
              <w:spacing w:line="276" w:lineRule="auto"/>
              <w:jc w:val="center"/>
              <w:rPr>
                <w:rFonts w:hint="eastAsia"/>
                <w:bCs/>
                <w:szCs w:val="21"/>
              </w:rPr>
            </w:pPr>
            <w:r>
              <w:rPr>
                <w:rFonts w:hint="eastAsia"/>
                <w:bCs/>
                <w:szCs w:val="21"/>
              </w:rPr>
              <w:t>D</w:t>
            </w:r>
          </w:p>
        </w:tc>
        <w:tc>
          <w:tcPr>
            <w:tcW w:w="1843" w:type="dxa"/>
            <w:vAlign w:val="center"/>
          </w:tcPr>
          <w:p>
            <w:pPr>
              <w:spacing w:line="276" w:lineRule="auto"/>
              <w:jc w:val="center"/>
              <w:rPr>
                <w:rFonts w:hint="eastAsia"/>
                <w:bCs/>
                <w:szCs w:val="21"/>
              </w:rPr>
            </w:pPr>
            <w:r>
              <w:rPr>
                <w:rFonts w:hint="eastAsia"/>
                <w:bCs/>
                <w:szCs w:val="21"/>
              </w:rPr>
              <w:t>E</w:t>
            </w:r>
          </w:p>
        </w:tc>
        <w:tc>
          <w:tcPr>
            <w:tcW w:w="1843" w:type="dxa"/>
            <w:tcBorders>
              <w:right w:val="nil"/>
            </w:tcBorders>
            <w:vAlign w:val="center"/>
          </w:tcPr>
          <w:p>
            <w:pPr>
              <w:spacing w:line="276" w:lineRule="auto"/>
              <w:jc w:val="center"/>
              <w:rPr>
                <w:rFonts w:hint="eastAsia"/>
                <w:bCs/>
                <w:szCs w:val="21"/>
              </w:rPr>
            </w:pPr>
            <w:r>
              <w:rPr>
                <w:rFonts w:hint="eastAsia"/>
                <w:bCs/>
                <w:szCs w:val="21"/>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Borders>
              <w:left w:val="nil"/>
            </w:tcBorders>
            <w:vAlign w:val="center"/>
          </w:tcPr>
          <w:p>
            <w:pPr>
              <w:spacing w:line="276" w:lineRule="auto"/>
              <w:jc w:val="center"/>
              <w:rPr>
                <w:rFonts w:hint="eastAsia"/>
                <w:bCs/>
                <w:szCs w:val="21"/>
              </w:rPr>
            </w:pPr>
            <w:r>
              <w:rPr>
                <w:rFonts w:hint="eastAsia"/>
                <w:bCs/>
                <w:szCs w:val="21"/>
              </w:rPr>
              <w:t>非结构化</w:t>
            </w:r>
          </w:p>
        </w:tc>
        <w:tc>
          <w:tcPr>
            <w:tcW w:w="1701" w:type="dxa"/>
            <w:vAlign w:val="center"/>
          </w:tcPr>
          <w:p>
            <w:pPr>
              <w:spacing w:line="276" w:lineRule="auto"/>
              <w:jc w:val="center"/>
              <w:rPr>
                <w:rFonts w:hint="eastAsia"/>
                <w:bCs/>
                <w:szCs w:val="21"/>
              </w:rPr>
            </w:pPr>
            <w:r>
              <w:rPr>
                <w:rFonts w:hint="eastAsia"/>
                <w:bCs/>
                <w:szCs w:val="21"/>
              </w:rPr>
              <w:t>G</w:t>
            </w:r>
          </w:p>
        </w:tc>
        <w:tc>
          <w:tcPr>
            <w:tcW w:w="1843" w:type="dxa"/>
            <w:vAlign w:val="center"/>
          </w:tcPr>
          <w:p>
            <w:pPr>
              <w:spacing w:line="276" w:lineRule="auto"/>
              <w:jc w:val="center"/>
              <w:rPr>
                <w:rFonts w:hint="eastAsia"/>
                <w:bCs/>
                <w:szCs w:val="21"/>
              </w:rPr>
            </w:pPr>
            <w:r>
              <w:rPr>
                <w:rFonts w:hint="eastAsia"/>
                <w:bCs/>
                <w:szCs w:val="21"/>
              </w:rPr>
              <w:t>H</w:t>
            </w:r>
          </w:p>
        </w:tc>
        <w:tc>
          <w:tcPr>
            <w:tcW w:w="1843" w:type="dxa"/>
            <w:tcBorders>
              <w:right w:val="nil"/>
            </w:tcBorders>
            <w:vAlign w:val="center"/>
          </w:tcPr>
          <w:p>
            <w:pPr>
              <w:spacing w:line="276" w:lineRule="auto"/>
              <w:jc w:val="center"/>
              <w:rPr>
                <w:rFonts w:hint="eastAsia"/>
                <w:bCs/>
                <w:szCs w:val="21"/>
              </w:rPr>
            </w:pPr>
            <w:r>
              <w:rPr>
                <w:rFonts w:hint="eastAsia"/>
                <w:bCs/>
                <w:szCs w:val="21"/>
              </w:rPr>
              <w:t>I</w:t>
            </w:r>
          </w:p>
        </w:tc>
      </w:tr>
    </w:tbl>
    <w:p>
      <w:pPr>
        <w:spacing w:line="276" w:lineRule="auto"/>
        <w:ind w:left="420" w:leftChars="200" w:firstLine="420"/>
        <w:rPr>
          <w:rFonts w:hint="eastAsia"/>
          <w:bCs/>
          <w:szCs w:val="21"/>
        </w:rPr>
      </w:pPr>
      <w:r>
        <w:rPr>
          <w:rFonts w:hint="eastAsia"/>
          <w:bCs/>
          <w:szCs w:val="21"/>
        </w:rPr>
        <w:t>①考勤员记录员工每日的工作情况（   ）</w:t>
      </w:r>
    </w:p>
    <w:p>
      <w:pPr>
        <w:spacing w:line="276" w:lineRule="auto"/>
        <w:ind w:left="420" w:leftChars="200" w:firstLine="420"/>
        <w:rPr>
          <w:rFonts w:hint="eastAsia"/>
          <w:bCs/>
          <w:szCs w:val="21"/>
        </w:rPr>
      </w:pPr>
      <w:r>
        <w:rPr>
          <w:rFonts w:hint="eastAsia"/>
          <w:bCs/>
          <w:szCs w:val="21"/>
        </w:rPr>
        <w:t>②公司领导准备进出海外市场（   ）</w:t>
      </w:r>
    </w:p>
    <w:p>
      <w:pPr>
        <w:spacing w:line="276" w:lineRule="auto"/>
        <w:ind w:left="420" w:leftChars="200" w:firstLine="420"/>
        <w:rPr>
          <w:rFonts w:hint="eastAsia"/>
          <w:bCs/>
          <w:szCs w:val="21"/>
        </w:rPr>
      </w:pPr>
      <w:r>
        <w:rPr>
          <w:rFonts w:hint="eastAsia"/>
          <w:bCs/>
          <w:szCs w:val="21"/>
        </w:rPr>
        <w:t>③公司市场部门对新产品市场竞争进行推断（   ）</w:t>
      </w:r>
    </w:p>
    <w:p>
      <w:pPr>
        <w:spacing w:line="276" w:lineRule="auto"/>
        <w:ind w:left="420" w:leftChars="200" w:firstLine="420"/>
        <w:rPr>
          <w:rFonts w:hint="eastAsia"/>
          <w:bCs/>
          <w:szCs w:val="21"/>
        </w:rPr>
      </w:pPr>
      <w:r>
        <w:rPr>
          <w:rFonts w:hint="eastAsia"/>
          <w:bCs/>
          <w:szCs w:val="21"/>
        </w:rPr>
        <w:t>④人事部门对员工个人业绩进行分析、评价（   ）</w:t>
      </w:r>
    </w:p>
    <w:p>
      <w:pPr>
        <w:spacing w:line="276" w:lineRule="auto"/>
        <w:ind w:left="420" w:leftChars="200" w:firstLine="420"/>
        <w:rPr>
          <w:rFonts w:hint="eastAsia"/>
          <w:bCs/>
          <w:szCs w:val="21"/>
        </w:rPr>
      </w:pPr>
      <w:r>
        <w:rPr>
          <w:rFonts w:hint="eastAsia"/>
          <w:bCs/>
          <w:szCs w:val="21"/>
        </w:rPr>
        <w:t>⑤公司产品的广告设计（   ）</w:t>
      </w:r>
    </w:p>
    <w:p>
      <w:pPr>
        <w:spacing w:line="276" w:lineRule="auto"/>
        <w:ind w:left="420" w:leftChars="200" w:firstLine="420"/>
        <w:rPr>
          <w:rFonts w:hint="eastAsia"/>
          <w:bCs/>
          <w:szCs w:val="21"/>
        </w:rPr>
      </w:pPr>
      <w:r>
        <w:rPr>
          <w:rFonts w:hint="eastAsia"/>
          <w:bCs/>
          <w:szCs w:val="21"/>
        </w:rPr>
        <w:t>⑥新员工的招聘和录用（   ）</w:t>
      </w:r>
    </w:p>
    <w:p>
      <w:pPr>
        <w:spacing w:line="276" w:lineRule="auto"/>
        <w:ind w:left="420" w:leftChars="200" w:firstLine="420"/>
        <w:rPr>
          <w:rFonts w:hint="eastAsia"/>
          <w:bCs/>
          <w:szCs w:val="21"/>
        </w:rPr>
      </w:pPr>
      <w:r>
        <w:rPr>
          <w:rFonts w:hint="eastAsia"/>
          <w:bCs/>
          <w:szCs w:val="21"/>
        </w:rPr>
        <w:t>⑦公司领导制定员工培养计划（   ）</w:t>
      </w:r>
    </w:p>
    <w:p>
      <w:pPr>
        <w:spacing w:line="276" w:lineRule="auto"/>
        <w:ind w:left="420" w:leftChars="200" w:firstLine="420"/>
        <w:rPr>
          <w:rFonts w:hint="eastAsia"/>
          <w:bCs/>
          <w:szCs w:val="21"/>
        </w:rPr>
      </w:pPr>
      <w:r>
        <w:rPr>
          <w:rFonts w:hint="eastAsia"/>
          <w:bCs/>
          <w:szCs w:val="21"/>
        </w:rPr>
        <w:t>⑧企划部门根据经验提出研发、制作新产品（   ）</w:t>
      </w:r>
    </w:p>
    <w:p>
      <w:pPr>
        <w:spacing w:line="276" w:lineRule="auto"/>
        <w:ind w:left="420" w:leftChars="200" w:firstLine="420"/>
        <w:rPr>
          <w:rFonts w:hint="eastAsia"/>
          <w:bCs/>
          <w:szCs w:val="21"/>
        </w:rPr>
      </w:pPr>
      <w:r>
        <w:rPr>
          <w:rFonts w:hint="eastAsia"/>
          <w:bCs/>
          <w:szCs w:val="21"/>
        </w:rPr>
        <w:t>⑨公司经营层决定开拓新产品的研发（   ）</w:t>
      </w:r>
    </w:p>
    <w:p>
      <w:pPr>
        <w:ind w:firstLine="420"/>
        <w:rPr>
          <w:rFonts w:hint="eastAsia"/>
          <w:szCs w:val="21"/>
        </w:rPr>
      </w:pPr>
      <w:r>
        <w:rPr>
          <w:rFonts w:hint="eastAsia"/>
          <w:szCs w:val="21"/>
        </w:rPr>
        <w:t>5、论述题</w:t>
      </w:r>
    </w:p>
    <w:p>
      <w:pPr>
        <w:ind w:left="277" w:leftChars="132" w:firstLine="141"/>
        <w:rPr>
          <w:szCs w:val="21"/>
        </w:rPr>
      </w:pPr>
      <w:r>
        <w:rPr>
          <w:rFonts w:hint="eastAsia"/>
          <w:szCs w:val="21"/>
        </w:rPr>
        <w:tab/>
      </w:r>
      <w:r>
        <w:rPr>
          <w:rFonts w:hint="eastAsia"/>
          <w:szCs w:val="21"/>
        </w:rPr>
        <w:t xml:space="preserve">   根据自身经验和已有知识，论述软件开发生命周期的各个阶段及各阶段工作内容。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AE"/>
    <w:rsid w:val="00011337"/>
    <w:rsid w:val="00030817"/>
    <w:rsid w:val="00082B1C"/>
    <w:rsid w:val="000E0CF4"/>
    <w:rsid w:val="00104647"/>
    <w:rsid w:val="001A5E91"/>
    <w:rsid w:val="001B1F05"/>
    <w:rsid w:val="001E1412"/>
    <w:rsid w:val="001F72A5"/>
    <w:rsid w:val="002600A4"/>
    <w:rsid w:val="002A2340"/>
    <w:rsid w:val="002C11F7"/>
    <w:rsid w:val="002E6936"/>
    <w:rsid w:val="003819BF"/>
    <w:rsid w:val="003D10C0"/>
    <w:rsid w:val="003D2587"/>
    <w:rsid w:val="003F38E6"/>
    <w:rsid w:val="00423D0A"/>
    <w:rsid w:val="004420BA"/>
    <w:rsid w:val="00485465"/>
    <w:rsid w:val="00491EAF"/>
    <w:rsid w:val="005207D8"/>
    <w:rsid w:val="00520E6A"/>
    <w:rsid w:val="005418EA"/>
    <w:rsid w:val="00551756"/>
    <w:rsid w:val="00584131"/>
    <w:rsid w:val="005928FB"/>
    <w:rsid w:val="005A0FF7"/>
    <w:rsid w:val="00637270"/>
    <w:rsid w:val="00664755"/>
    <w:rsid w:val="006648CD"/>
    <w:rsid w:val="0066623C"/>
    <w:rsid w:val="00687B89"/>
    <w:rsid w:val="0070248B"/>
    <w:rsid w:val="007256DB"/>
    <w:rsid w:val="00737404"/>
    <w:rsid w:val="00737A77"/>
    <w:rsid w:val="00751D9B"/>
    <w:rsid w:val="00753F38"/>
    <w:rsid w:val="007A7F41"/>
    <w:rsid w:val="00845993"/>
    <w:rsid w:val="008569F1"/>
    <w:rsid w:val="008664F6"/>
    <w:rsid w:val="008F13D7"/>
    <w:rsid w:val="00906CC3"/>
    <w:rsid w:val="00914545"/>
    <w:rsid w:val="00950997"/>
    <w:rsid w:val="009519AE"/>
    <w:rsid w:val="0098523F"/>
    <w:rsid w:val="00A044B7"/>
    <w:rsid w:val="00A201C6"/>
    <w:rsid w:val="00A37D25"/>
    <w:rsid w:val="00AC07A6"/>
    <w:rsid w:val="00B83C13"/>
    <w:rsid w:val="00BC1412"/>
    <w:rsid w:val="00BC7CC5"/>
    <w:rsid w:val="00C30212"/>
    <w:rsid w:val="00CB4FC6"/>
    <w:rsid w:val="00CC7D97"/>
    <w:rsid w:val="00CE4138"/>
    <w:rsid w:val="00CF7DFD"/>
    <w:rsid w:val="00D36835"/>
    <w:rsid w:val="00D70D63"/>
    <w:rsid w:val="00DA12C0"/>
    <w:rsid w:val="00DD2367"/>
    <w:rsid w:val="00DE51DA"/>
    <w:rsid w:val="00E94C36"/>
    <w:rsid w:val="00EA24F1"/>
    <w:rsid w:val="00EE501C"/>
    <w:rsid w:val="00EF0A62"/>
    <w:rsid w:val="00F56D05"/>
    <w:rsid w:val="00F966FE"/>
    <w:rsid w:val="00FD109F"/>
    <w:rsid w:val="00FE78F2"/>
    <w:rsid w:val="0E284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14"/>
    <w:qFormat/>
    <w:uiPriority w:val="0"/>
    <w:pPr>
      <w:ind w:left="1080" w:hanging="660"/>
    </w:pPr>
    <w:rPr>
      <w:szCs w:val="20"/>
    </w:rPr>
  </w:style>
  <w:style w:type="paragraph" w:styleId="3">
    <w:name w:val="Plain Text"/>
    <w:basedOn w:val="1"/>
    <w:link w:val="13"/>
    <w:qFormat/>
    <w:uiPriority w:val="0"/>
    <w:rPr>
      <w:rFonts w:ascii="宋体" w:hAnsi="Courier New"/>
      <w:szCs w:val="20"/>
    </w:rPr>
  </w:style>
  <w:style w:type="paragraph" w:styleId="4">
    <w:name w:val="Body Text Indent 2"/>
    <w:basedOn w:val="1"/>
    <w:link w:val="12"/>
    <w:uiPriority w:val="0"/>
    <w:pPr>
      <w:ind w:left="1080" w:hanging="660"/>
    </w:pPr>
    <w:rPr>
      <w:rFonts w:eastAsia="楷体_GB2312"/>
      <w:b/>
      <w:szCs w:val="20"/>
    </w:r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Char"/>
    <w:basedOn w:val="7"/>
    <w:link w:val="6"/>
    <w:uiPriority w:val="99"/>
    <w:rPr>
      <w:sz w:val="18"/>
      <w:szCs w:val="18"/>
    </w:rPr>
  </w:style>
  <w:style w:type="character" w:customStyle="1" w:styleId="11">
    <w:name w:val="页脚 Char"/>
    <w:basedOn w:val="7"/>
    <w:link w:val="5"/>
    <w:uiPriority w:val="99"/>
    <w:rPr>
      <w:sz w:val="18"/>
      <w:szCs w:val="18"/>
    </w:rPr>
  </w:style>
  <w:style w:type="character" w:customStyle="1" w:styleId="12">
    <w:name w:val="正文文本缩进 2 Char"/>
    <w:basedOn w:val="7"/>
    <w:link w:val="4"/>
    <w:qFormat/>
    <w:uiPriority w:val="0"/>
    <w:rPr>
      <w:rFonts w:ascii="Times New Roman" w:hAnsi="Times New Roman" w:eastAsia="楷体_GB2312" w:cs="Times New Roman"/>
      <w:b/>
      <w:szCs w:val="20"/>
    </w:rPr>
  </w:style>
  <w:style w:type="character" w:customStyle="1" w:styleId="13">
    <w:name w:val="纯文本 Char"/>
    <w:basedOn w:val="7"/>
    <w:link w:val="3"/>
    <w:uiPriority w:val="0"/>
    <w:rPr>
      <w:rFonts w:ascii="宋体" w:hAnsi="Courier New" w:eastAsia="宋体" w:cs="Times New Roman"/>
      <w:szCs w:val="20"/>
    </w:rPr>
  </w:style>
  <w:style w:type="character" w:customStyle="1" w:styleId="14">
    <w:name w:val="正文文本缩进 Char"/>
    <w:basedOn w:val="7"/>
    <w:link w:val="2"/>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820</Words>
  <Characters>4680</Characters>
  <Lines>39</Lines>
  <Paragraphs>10</Paragraphs>
  <TotalTime>4</TotalTime>
  <ScaleCrop>false</ScaleCrop>
  <LinksUpToDate>false</LinksUpToDate>
  <CharactersWithSpaces>5490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2018-06-16T09:48:00Z</dcterms:created>
  <dc:creator>杨晓</dc:creator>
  <cp:lastModifiedBy>秋</cp:lastModifiedBy>
  <dcterms:modified xsi:type="dcterms:W3CDTF">2018-07-03T03:01:38Z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