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spacing w:line="360" w:lineRule="auto"/>
        <w:jc w:val="center"/>
        <w:rPr>
          <w:rFonts w:hint="eastAsia" w:ascii="宋体" w:hAnsi="宋体" w:eastAsia="宋体"/>
          <w:b/>
          <w:sz w:val="32"/>
          <w:szCs w:val="32"/>
          <w:lang w:val="en-US" w:eastAsia="zh-CN"/>
        </w:rPr>
      </w:pPr>
      <w:r>
        <w:rPr>
          <w:rFonts w:hint="eastAsia" w:ascii="宋体" w:hAnsi="宋体" w:eastAsia="宋体"/>
          <w:b/>
          <w:sz w:val="32"/>
          <w:szCs w:val="32"/>
        </w:rPr>
        <w:t xml:space="preserve">   课程名称：外国财政 </w:t>
      </w:r>
      <w:r>
        <w:rPr>
          <w:rFonts w:hint="eastAsia" w:ascii="宋体" w:hAnsi="宋体" w:eastAsia="宋体"/>
          <w:b/>
          <w:sz w:val="32"/>
          <w:szCs w:val="32"/>
        </w:rPr>
        <w:t xml:space="preserve">    </w:t>
      </w:r>
      <w:r>
        <w:rPr>
          <w:rFonts w:hint="eastAsia" w:ascii="宋体" w:hAnsi="宋体"/>
          <w:b/>
          <w:sz w:val="32"/>
          <w:szCs w:val="32"/>
          <w:lang w:val="en-US" w:eastAsia="zh-CN"/>
        </w:rPr>
        <w:t xml:space="preserve">        </w:t>
      </w:r>
      <w:r>
        <w:rPr>
          <w:rFonts w:hint="eastAsia" w:ascii="宋体" w:hAnsi="宋体" w:eastAsia="宋体"/>
          <w:b/>
          <w:sz w:val="32"/>
          <w:szCs w:val="32"/>
        </w:rPr>
        <w:t xml:space="preserve"> 课程代码：</w:t>
      </w:r>
      <w:r>
        <w:rPr>
          <w:rFonts w:hint="default" w:ascii="Times New Roman" w:hAnsi="Times New Roman" w:eastAsia="宋体" w:cs="Times New Roman"/>
          <w:b/>
          <w:sz w:val="32"/>
          <w:szCs w:val="32"/>
        </w:rPr>
        <w:t>0</w:t>
      </w:r>
      <w:r>
        <w:rPr>
          <w:rFonts w:hint="default" w:ascii="Times New Roman" w:hAnsi="Times New Roman" w:cs="Times New Roman"/>
          <w:b/>
          <w:sz w:val="32"/>
          <w:szCs w:val="32"/>
          <w:lang w:val="en-US" w:eastAsia="zh-CN"/>
        </w:rPr>
        <w:t>0068</w:t>
      </w:r>
    </w:p>
    <w:p>
      <w:pPr>
        <w:ind w:firstLine="420"/>
        <w:jc w:val="center"/>
        <w:rPr>
          <w:b/>
          <w:bCs/>
        </w:rPr>
      </w:pPr>
      <w:bookmarkStart w:id="1" w:name="_GoBack"/>
      <w:bookmarkEnd w:id="1"/>
      <w:r>
        <w:rPr>
          <w:rFonts w:hint="eastAsia"/>
          <w:b/>
          <w:bCs/>
        </w:rPr>
        <w:t xml:space="preserve">               </w:t>
      </w:r>
    </w:p>
    <w:p>
      <w:pPr>
        <w:jc w:val="center"/>
        <w:rPr>
          <w:b/>
          <w:bCs/>
          <w:sz w:val="28"/>
        </w:rPr>
      </w:pPr>
      <w:r>
        <w:rPr>
          <w:rFonts w:hint="eastAsia"/>
          <w:b/>
          <w:bCs/>
          <w:sz w:val="28"/>
        </w:rPr>
        <w:t>第一部分  课程性质与目标</w:t>
      </w:r>
    </w:p>
    <w:p>
      <w:pPr>
        <w:rPr>
          <w:b/>
          <w:bCs/>
        </w:rPr>
      </w:pPr>
      <w:r>
        <w:rPr>
          <w:rFonts w:hint="eastAsia"/>
          <w:b/>
          <w:bCs/>
        </w:rPr>
        <w:t>一、课程性质与特点</w:t>
      </w:r>
    </w:p>
    <w:p>
      <w:pPr>
        <w:ind w:firstLine="420"/>
        <w:rPr>
          <w:rFonts w:ascii="宋体" w:hAnsi="宋体"/>
          <w:sz w:val="24"/>
        </w:rPr>
      </w:pPr>
      <w:r>
        <w:rPr>
          <w:rFonts w:hint="eastAsia" w:ascii="宋体" w:hAnsi="宋体"/>
          <w:sz w:val="24"/>
        </w:rPr>
        <w:t>《外国财政》是一门涉及面非常广的学科。本课程从教学的实际出发，同时也本着借鉴、吸收的目的，充分汲取当今外国财政制度和管理发展的最新成果，将本课程教学范围限定为世界上具有代表性的国家（包括发达国家和发展中国家），就其财政制度、财政政策和财政管理加以介绍和论述。</w:t>
      </w:r>
    </w:p>
    <w:p>
      <w:pPr>
        <w:ind w:firstLine="420"/>
        <w:rPr>
          <w:rFonts w:ascii="宋体" w:hAnsi="宋体"/>
          <w:sz w:val="24"/>
        </w:rPr>
      </w:pPr>
      <w:r>
        <w:rPr>
          <w:rFonts w:hint="eastAsia" w:ascii="宋体" w:hAnsi="宋体"/>
          <w:sz w:val="24"/>
        </w:rPr>
        <w:t>《外国财政》</w:t>
      </w:r>
      <w:r>
        <w:rPr>
          <w:rFonts w:ascii="宋体" w:hAnsi="宋体"/>
          <w:sz w:val="24"/>
        </w:rPr>
        <w:t>是高等学校</w:t>
      </w:r>
      <w:r>
        <w:rPr>
          <w:rFonts w:hint="eastAsia" w:ascii="宋体" w:hAnsi="宋体"/>
          <w:sz w:val="24"/>
        </w:rPr>
        <w:t>财政学、税收学及相关</w:t>
      </w:r>
      <w:r>
        <w:rPr>
          <w:rFonts w:ascii="宋体" w:hAnsi="宋体"/>
          <w:sz w:val="24"/>
        </w:rPr>
        <w:t>专业本科生必修</w:t>
      </w:r>
      <w:r>
        <w:rPr>
          <w:rFonts w:hint="eastAsia" w:ascii="宋体" w:hAnsi="宋体"/>
          <w:sz w:val="24"/>
        </w:rPr>
        <w:t>或选修</w:t>
      </w:r>
      <w:r>
        <w:rPr>
          <w:rFonts w:ascii="宋体" w:hAnsi="宋体"/>
          <w:sz w:val="24"/>
        </w:rPr>
        <w:t>的专业课程之一，它对国家现代化建设和培养</w:t>
      </w:r>
      <w:r>
        <w:rPr>
          <w:rFonts w:hint="eastAsia" w:ascii="宋体" w:hAnsi="宋体"/>
          <w:sz w:val="24"/>
        </w:rPr>
        <w:t>高素质</w:t>
      </w:r>
      <w:r>
        <w:rPr>
          <w:rFonts w:ascii="宋体" w:hAnsi="宋体"/>
          <w:sz w:val="24"/>
        </w:rPr>
        <w:t>的</w:t>
      </w:r>
      <w:r>
        <w:rPr>
          <w:rFonts w:hint="eastAsia" w:ascii="宋体" w:hAnsi="宋体"/>
          <w:sz w:val="24"/>
        </w:rPr>
        <w:t>财经</w:t>
      </w:r>
      <w:r>
        <w:rPr>
          <w:rFonts w:ascii="宋体" w:hAnsi="宋体"/>
          <w:sz w:val="24"/>
        </w:rPr>
        <w:t>专业合格人才具有重要意义。该课程的主要任务是使学生了解和掌握现代</w:t>
      </w:r>
      <w:r>
        <w:rPr>
          <w:rFonts w:hint="eastAsia" w:ascii="宋体" w:hAnsi="宋体"/>
          <w:sz w:val="24"/>
        </w:rPr>
        <w:t>外国</w:t>
      </w:r>
      <w:r>
        <w:rPr>
          <w:rFonts w:ascii="宋体" w:hAnsi="宋体"/>
          <w:sz w:val="24"/>
        </w:rPr>
        <w:t>财政</w:t>
      </w:r>
      <w:r>
        <w:rPr>
          <w:rFonts w:hint="eastAsia" w:ascii="宋体" w:hAnsi="宋体"/>
          <w:sz w:val="24"/>
        </w:rPr>
        <w:t>特别是西方发达国家财政制度、财政政策和财政管理</w:t>
      </w:r>
      <w:r>
        <w:rPr>
          <w:rFonts w:ascii="宋体" w:hAnsi="宋体"/>
          <w:sz w:val="24"/>
        </w:rPr>
        <w:t>的基础理论、基本知识和基本技能，使学生成为具有创新精神和实践能力的专门人才，为毕业后从事财</w:t>
      </w:r>
      <w:r>
        <w:rPr>
          <w:rFonts w:hint="eastAsia" w:ascii="宋体" w:hAnsi="宋体"/>
          <w:sz w:val="24"/>
        </w:rPr>
        <w:t>经</w:t>
      </w:r>
      <w:r>
        <w:rPr>
          <w:rFonts w:ascii="宋体" w:hAnsi="宋体"/>
          <w:sz w:val="24"/>
        </w:rPr>
        <w:t>管理工作或继续深造打下基础。</w:t>
      </w:r>
    </w:p>
    <w:p>
      <w:pPr>
        <w:rPr>
          <w:b/>
          <w:bCs/>
        </w:rPr>
      </w:pPr>
      <w:r>
        <w:rPr>
          <w:rFonts w:hint="eastAsia"/>
          <w:b/>
          <w:bCs/>
        </w:rPr>
        <w:t>二、课程目标与基本要求</w:t>
      </w:r>
    </w:p>
    <w:p>
      <w:pPr>
        <w:ind w:firstLine="420"/>
        <w:rPr>
          <w:rFonts w:ascii="宋体" w:hAnsi="宋体"/>
          <w:sz w:val="24"/>
        </w:rPr>
      </w:pPr>
      <w:r>
        <w:rPr>
          <w:rFonts w:hint="eastAsia" w:ascii="宋体" w:hAnsi="宋体"/>
          <w:sz w:val="24"/>
        </w:rPr>
        <w:t>通过本课程的学习，使学生系统了解并掌握国外财政制度、财政政策和财政管理的基本内容和最新发展；并能在完整、系统学习的基础上，借鉴国外最新的理论与实践经验，分析我国财政税收领域的热点问题并提出相关的政策建议。</w:t>
      </w:r>
    </w:p>
    <w:p>
      <w:pPr>
        <w:rPr>
          <w:b/>
          <w:bCs/>
        </w:rPr>
      </w:pPr>
      <w:r>
        <w:rPr>
          <w:rFonts w:hint="eastAsia"/>
          <w:b/>
          <w:bCs/>
        </w:rPr>
        <w:t>三、与本专业其他课程的关系</w:t>
      </w:r>
    </w:p>
    <w:p>
      <w:pPr>
        <w:ind w:firstLine="420"/>
        <w:rPr>
          <w:rFonts w:ascii="宋体" w:hAnsi="宋体"/>
          <w:sz w:val="24"/>
        </w:rPr>
      </w:pPr>
      <w:r>
        <w:rPr>
          <w:rFonts w:hint="eastAsia" w:ascii="宋体" w:hAnsi="宋体"/>
          <w:sz w:val="24"/>
        </w:rPr>
        <w:t>本课程</w:t>
      </w:r>
      <w:r>
        <w:rPr>
          <w:rFonts w:ascii="宋体" w:hAnsi="宋体"/>
          <w:sz w:val="24"/>
        </w:rPr>
        <w:t>是</w:t>
      </w:r>
      <w:r>
        <w:rPr>
          <w:rFonts w:hint="eastAsia" w:ascii="宋体" w:hAnsi="宋体"/>
          <w:sz w:val="24"/>
        </w:rPr>
        <w:t>财经</w:t>
      </w:r>
      <w:r>
        <w:rPr>
          <w:rFonts w:ascii="宋体" w:hAnsi="宋体"/>
          <w:sz w:val="24"/>
        </w:rPr>
        <w:t>体系的一个组成部分。本课程是大学本科三年级开设的专业课，应在学习完</w:t>
      </w:r>
      <w:r>
        <w:rPr>
          <w:rFonts w:hint="eastAsia" w:ascii="宋体" w:hAnsi="宋体"/>
          <w:sz w:val="24"/>
        </w:rPr>
        <w:t>《经济学》（或《西方经济学》）、《财政学》（或《公共经济学》）</w:t>
      </w:r>
      <w:r>
        <w:rPr>
          <w:rFonts w:ascii="宋体" w:hAnsi="宋体"/>
          <w:sz w:val="24"/>
        </w:rPr>
        <w:t>基础理论后开设的课程。要求学生掌握一定的</w:t>
      </w:r>
      <w:r>
        <w:rPr>
          <w:rFonts w:hint="eastAsia" w:ascii="宋体" w:hAnsi="宋体"/>
          <w:sz w:val="24"/>
        </w:rPr>
        <w:t>经济学、财政学基础</w:t>
      </w:r>
      <w:r>
        <w:rPr>
          <w:rFonts w:ascii="宋体" w:hAnsi="宋体"/>
          <w:sz w:val="24"/>
        </w:rPr>
        <w:t>知识</w:t>
      </w:r>
      <w:r>
        <w:rPr>
          <w:rFonts w:hint="eastAsia" w:ascii="宋体" w:hAnsi="宋体"/>
          <w:sz w:val="24"/>
        </w:rPr>
        <w:t>，最好还具备一定的《外国经济史》（或《西方经济史》）的基础知识</w:t>
      </w:r>
      <w:r>
        <w:rPr>
          <w:rFonts w:ascii="宋体" w:hAnsi="宋体"/>
          <w:sz w:val="24"/>
        </w:rPr>
        <w:t>。</w:t>
      </w:r>
    </w:p>
    <w:p>
      <w:pPr>
        <w:ind w:firstLine="420"/>
        <w:rPr>
          <w:rFonts w:ascii="宋体" w:hAnsi="宋体"/>
          <w:sz w:val="24"/>
        </w:rPr>
      </w:pPr>
    </w:p>
    <w:p/>
    <w:p>
      <w:pPr>
        <w:jc w:val="center"/>
        <w:rPr>
          <w:b/>
          <w:bCs/>
          <w:sz w:val="28"/>
        </w:rPr>
      </w:pPr>
      <w:r>
        <w:rPr>
          <w:rFonts w:hint="eastAsia"/>
          <w:b/>
          <w:bCs/>
          <w:sz w:val="28"/>
        </w:rPr>
        <w:t>第二部分  考核内容与考核目标</w:t>
      </w:r>
    </w:p>
    <w:p>
      <w:pPr>
        <w:jc w:val="center"/>
        <w:rPr>
          <w:b/>
          <w:bCs/>
        </w:rPr>
      </w:pPr>
      <w:r>
        <w:rPr>
          <w:rFonts w:hint="eastAsia"/>
          <w:b/>
          <w:bCs/>
        </w:rPr>
        <w:t>第一章 财政制度与财政管理概论</w:t>
      </w:r>
    </w:p>
    <w:p>
      <w:pPr>
        <w:rPr>
          <w:b/>
          <w:bCs/>
        </w:rPr>
      </w:pPr>
      <w:r>
        <w:rPr>
          <w:rFonts w:hint="eastAsia"/>
          <w:b/>
          <w:bCs/>
        </w:rPr>
        <w:t>一、学习目的与要求</w:t>
      </w:r>
    </w:p>
    <w:p>
      <w:pPr>
        <w:ind w:firstLine="480" w:firstLineChars="200"/>
        <w:rPr>
          <w:rFonts w:ascii="宋体" w:hAnsi="宋体"/>
          <w:sz w:val="24"/>
        </w:rPr>
      </w:pPr>
      <w:r>
        <w:rPr>
          <w:rFonts w:hint="eastAsia" w:ascii="宋体" w:hAnsi="宋体"/>
          <w:sz w:val="24"/>
        </w:rPr>
        <w:t>通过本章节的学习，使学生了解</w:t>
      </w:r>
      <w:r>
        <w:rPr>
          <w:rFonts w:ascii="宋体" w:hAnsi="宋体"/>
          <w:sz w:val="24"/>
        </w:rPr>
        <w:t>市场失灵与国家财政</w:t>
      </w:r>
      <w:r>
        <w:rPr>
          <w:rFonts w:hint="eastAsia" w:ascii="宋体" w:hAnsi="宋体"/>
          <w:sz w:val="24"/>
        </w:rPr>
        <w:t>之间的关系，掌握现代市场经济条件下国家财政职能、财政制度，</w:t>
      </w:r>
      <w:r>
        <w:rPr>
          <w:rFonts w:ascii="宋体" w:hAnsi="宋体"/>
          <w:sz w:val="24"/>
        </w:rPr>
        <w:t>发达国家财政</w:t>
      </w:r>
      <w:r>
        <w:rPr>
          <w:rFonts w:hint="eastAsia" w:ascii="宋体" w:hAnsi="宋体"/>
          <w:sz w:val="24"/>
        </w:rPr>
        <w:t>管理、监督和改革问题。</w:t>
      </w:r>
    </w:p>
    <w:p>
      <w:pPr>
        <w:rPr>
          <w:b/>
          <w:bCs/>
        </w:rPr>
      </w:pPr>
      <w:r>
        <w:rPr>
          <w:rFonts w:hint="eastAsia"/>
          <w:b/>
          <w:bCs/>
        </w:rPr>
        <w:t>二、考核知识点与考核目标</w:t>
      </w:r>
    </w:p>
    <w:p>
      <w:pPr>
        <w:rPr>
          <w:b/>
          <w:bCs/>
        </w:rPr>
      </w:pPr>
      <w:r>
        <w:rPr>
          <w:rFonts w:hint="eastAsia"/>
          <w:b/>
          <w:bCs/>
        </w:rPr>
        <w:t>（一）公共财政制度与管理（重点）</w:t>
      </w:r>
    </w:p>
    <w:p>
      <w:pPr>
        <w:ind w:firstLine="422" w:firstLineChars="200"/>
        <w:rPr>
          <w:bCs/>
        </w:rPr>
      </w:pPr>
      <w:r>
        <w:rPr>
          <w:rFonts w:hint="eastAsia"/>
          <w:b/>
          <w:bCs/>
        </w:rPr>
        <w:t>识记：</w:t>
      </w:r>
      <w:r>
        <w:rPr>
          <w:rFonts w:hint="eastAsia"/>
          <w:bCs/>
        </w:rPr>
        <w:t>财政制度；公共财政；公共财政制度；公共财政管理；公共财政管理体制；收益—成本比率标准；净现值标准；成本最小化标准；帕累托标准</w:t>
      </w:r>
    </w:p>
    <w:p>
      <w:pPr>
        <w:ind w:firstLine="422" w:firstLineChars="200"/>
        <w:rPr>
          <w:b/>
          <w:bCs/>
        </w:rPr>
      </w:pPr>
      <w:r>
        <w:rPr>
          <w:rFonts w:hint="eastAsia"/>
          <w:b/>
          <w:bCs/>
        </w:rPr>
        <w:t>理解：</w:t>
      </w:r>
      <w:r>
        <w:rPr>
          <w:rFonts w:hint="eastAsia"/>
          <w:bCs/>
        </w:rPr>
        <w:t>财政制度的功能；公共财政制度的特征；公共财政的制度框架；公共财政制度有效性的评价；公共财政管理体制的标准</w:t>
      </w:r>
    </w:p>
    <w:p>
      <w:pPr>
        <w:ind w:firstLine="422" w:firstLineChars="200"/>
        <w:rPr>
          <w:b/>
          <w:bCs/>
        </w:rPr>
      </w:pPr>
      <w:r>
        <w:rPr>
          <w:rFonts w:hint="eastAsia"/>
          <w:b/>
          <w:bCs/>
        </w:rPr>
        <w:t>应用：</w:t>
      </w:r>
      <w:r>
        <w:rPr>
          <w:rFonts w:hint="eastAsia"/>
          <w:bCs/>
        </w:rPr>
        <w:t>公共财政的基本特征；公共财政制度的成本；公共财政制度的评价标准；公共财政管理的支点</w:t>
      </w:r>
    </w:p>
    <w:p>
      <w:pPr>
        <w:rPr>
          <w:b/>
          <w:bCs/>
        </w:rPr>
      </w:pPr>
      <w:r>
        <w:rPr>
          <w:rFonts w:hint="eastAsia"/>
          <w:b/>
          <w:bCs/>
        </w:rPr>
        <w:t>（二）发达国家的财政管理与监督（次重点）</w:t>
      </w:r>
    </w:p>
    <w:p>
      <w:pPr>
        <w:ind w:firstLine="422" w:firstLineChars="200"/>
        <w:rPr>
          <w:bCs/>
        </w:rPr>
      </w:pPr>
      <w:r>
        <w:rPr>
          <w:rFonts w:hint="eastAsia"/>
          <w:b/>
          <w:bCs/>
        </w:rPr>
        <w:t>识记：</w:t>
      </w:r>
      <w:r>
        <w:rPr>
          <w:rFonts w:hint="eastAsia"/>
          <w:bCs/>
        </w:rPr>
        <w:t>绩效管理；国库集中收付制度；西方发达国家财政部门设置的原则；部门预算；财政透明度</w:t>
      </w:r>
    </w:p>
    <w:p>
      <w:pPr>
        <w:ind w:firstLine="422" w:firstLineChars="200"/>
        <w:rPr>
          <w:bCs/>
        </w:rPr>
      </w:pPr>
      <w:r>
        <w:rPr>
          <w:rFonts w:hint="eastAsia"/>
          <w:b/>
          <w:bCs/>
        </w:rPr>
        <w:t>理解：</w:t>
      </w:r>
      <w:r>
        <w:rPr>
          <w:rFonts w:hint="eastAsia"/>
          <w:bCs/>
        </w:rPr>
        <w:t>财政管理的目标；西方发达国家财政管理特征；审计监督内容</w:t>
      </w:r>
      <w:r>
        <w:rPr>
          <w:bCs/>
        </w:rPr>
        <w:t xml:space="preserve"> </w:t>
      </w:r>
    </w:p>
    <w:p>
      <w:pPr>
        <w:ind w:firstLine="422" w:firstLineChars="200"/>
        <w:rPr>
          <w:bCs/>
        </w:rPr>
      </w:pPr>
      <w:r>
        <w:rPr>
          <w:rFonts w:hint="eastAsia"/>
          <w:b/>
          <w:bCs/>
        </w:rPr>
        <w:t>应用：</w:t>
      </w:r>
      <w:r>
        <w:rPr>
          <w:rFonts w:hint="eastAsia"/>
          <w:bCs/>
        </w:rPr>
        <w:t>支出管理内容；预算管理内容；西方国家财政管理的框架体系；西方国家财政监督的框架体系；西方发达国家公共支出管理的经验</w:t>
      </w:r>
    </w:p>
    <w:p>
      <w:pPr>
        <w:rPr>
          <w:b/>
          <w:bCs/>
        </w:rPr>
      </w:pPr>
      <w:r>
        <w:rPr>
          <w:rFonts w:hint="eastAsia"/>
          <w:b/>
          <w:bCs/>
        </w:rPr>
        <w:t>（三）发达国家公共财政管理改革（一般）</w:t>
      </w:r>
    </w:p>
    <w:p>
      <w:pPr>
        <w:ind w:firstLine="422" w:firstLineChars="200"/>
        <w:rPr>
          <w:b/>
          <w:bCs/>
        </w:rPr>
      </w:pPr>
      <w:r>
        <w:rPr>
          <w:rFonts w:hint="eastAsia"/>
          <w:b/>
          <w:bCs/>
        </w:rPr>
        <w:t>识记：</w:t>
      </w:r>
      <w:r>
        <w:rPr>
          <w:rFonts w:hint="eastAsia"/>
          <w:bCs/>
        </w:rPr>
        <w:t>马约财政基准；政府会计基础</w:t>
      </w:r>
    </w:p>
    <w:p>
      <w:pPr>
        <w:ind w:firstLine="422" w:firstLineChars="200"/>
        <w:rPr>
          <w:bCs/>
        </w:rPr>
      </w:pPr>
      <w:r>
        <w:rPr>
          <w:rFonts w:hint="eastAsia"/>
          <w:b/>
          <w:bCs/>
        </w:rPr>
        <w:t>理解：</w:t>
      </w:r>
      <w:r>
        <w:rPr>
          <w:rFonts w:hint="eastAsia"/>
          <w:bCs/>
        </w:rPr>
        <w:t>传统公共财政管理模式的制度性特征；应计制会计基础如何支持绩效管理改革？</w:t>
      </w:r>
    </w:p>
    <w:p>
      <w:pPr>
        <w:ind w:firstLine="422" w:firstLineChars="200"/>
        <w:rPr>
          <w:bCs/>
        </w:rPr>
      </w:pPr>
      <w:r>
        <w:rPr>
          <w:rFonts w:hint="eastAsia"/>
          <w:b/>
          <w:bCs/>
        </w:rPr>
        <w:t>应用：</w:t>
      </w:r>
      <w:r>
        <w:rPr>
          <w:rFonts w:hint="eastAsia"/>
          <w:bCs/>
        </w:rPr>
        <w:t>西方国家预算改革措施；政府会计基础的转变与应用</w:t>
      </w:r>
    </w:p>
    <w:p>
      <w:pPr>
        <w:ind w:firstLine="630" w:firstLineChars="299"/>
        <w:rPr>
          <w:b/>
          <w:bCs/>
        </w:rPr>
      </w:pPr>
    </w:p>
    <w:p>
      <w:pPr>
        <w:ind w:firstLine="630" w:firstLineChars="299"/>
        <w:jc w:val="center"/>
        <w:rPr>
          <w:b/>
          <w:bCs/>
        </w:rPr>
      </w:pPr>
      <w:r>
        <w:rPr>
          <w:rFonts w:hint="eastAsia"/>
          <w:b/>
          <w:bCs/>
        </w:rPr>
        <w:t>第二章 公共支出制度与管理</w:t>
      </w:r>
    </w:p>
    <w:p>
      <w:pPr>
        <w:jc w:val="left"/>
        <w:rPr>
          <w:b/>
          <w:bCs/>
        </w:rPr>
      </w:pPr>
      <w:r>
        <w:rPr>
          <w:rFonts w:hint="eastAsia"/>
          <w:b/>
          <w:bCs/>
        </w:rPr>
        <w:t>一、学习目的与要求</w:t>
      </w:r>
    </w:p>
    <w:p>
      <w:pPr>
        <w:ind w:firstLine="435"/>
        <w:jc w:val="left"/>
        <w:rPr>
          <w:bCs/>
        </w:rPr>
      </w:pPr>
      <w:r>
        <w:rPr>
          <w:rFonts w:hint="eastAsia"/>
          <w:bCs/>
        </w:rPr>
        <w:t>通过分析发达国家财政支出规模和结构的变化，了解和掌握西方国家财政支出的特点，重点掌握财政支出制度和管理的内容，以及发达国家和发展中国家财政支出的特点和区别。</w:t>
      </w:r>
    </w:p>
    <w:p>
      <w:pPr>
        <w:jc w:val="left"/>
        <w:rPr>
          <w:b/>
          <w:bCs/>
        </w:rPr>
      </w:pPr>
      <w:r>
        <w:rPr>
          <w:rFonts w:hint="eastAsia"/>
          <w:b/>
          <w:bCs/>
        </w:rPr>
        <w:t>二、考核知识点与考核目标</w:t>
      </w:r>
    </w:p>
    <w:p>
      <w:pPr>
        <w:jc w:val="left"/>
        <w:rPr>
          <w:b/>
          <w:bCs/>
        </w:rPr>
      </w:pPr>
      <w:r>
        <w:rPr>
          <w:rFonts w:hint="eastAsia"/>
          <w:b/>
          <w:bCs/>
        </w:rPr>
        <w:t>（一）公共支出的规模和结构（重点）</w:t>
      </w:r>
    </w:p>
    <w:p>
      <w:pPr>
        <w:ind w:firstLine="435"/>
        <w:jc w:val="left"/>
        <w:rPr>
          <w:bCs/>
        </w:rPr>
      </w:pPr>
      <w:r>
        <w:rPr>
          <w:rFonts w:hint="eastAsia"/>
          <w:b/>
          <w:bCs/>
        </w:rPr>
        <w:t>识记</w:t>
      </w:r>
      <w:r>
        <w:rPr>
          <w:rFonts w:hint="eastAsia"/>
          <w:bCs/>
        </w:rPr>
        <w:t>：公共支出；绝对指标；相对指标；公共支出结构</w:t>
      </w:r>
    </w:p>
    <w:p>
      <w:pPr>
        <w:ind w:firstLine="435"/>
        <w:jc w:val="left"/>
        <w:rPr>
          <w:bCs/>
        </w:rPr>
      </w:pPr>
      <w:r>
        <w:rPr>
          <w:rFonts w:hint="eastAsia"/>
          <w:b/>
          <w:bCs/>
        </w:rPr>
        <w:t>理解</w:t>
      </w:r>
      <w:r>
        <w:rPr>
          <w:rFonts w:hint="eastAsia"/>
          <w:bCs/>
        </w:rPr>
        <w:t>：衡量公共支出规模的指标及意义；影响公共支出规模的因素；不同国家公共支出规模的区别；公共支出的经济类型结构和职能类型结构；德国政府公共支出的经济类型结构划分</w:t>
      </w:r>
    </w:p>
    <w:p>
      <w:pPr>
        <w:ind w:firstLine="435"/>
        <w:jc w:val="left"/>
        <w:rPr>
          <w:bCs/>
        </w:rPr>
      </w:pPr>
      <w:r>
        <w:rPr>
          <w:rFonts w:hint="eastAsia"/>
          <w:b/>
          <w:bCs/>
        </w:rPr>
        <w:t>应用</w:t>
      </w:r>
      <w:r>
        <w:rPr>
          <w:rFonts w:hint="eastAsia"/>
          <w:bCs/>
        </w:rPr>
        <w:t>：发达国家公共支出结构的特点和区别；发展中国家公共支出结构的特点和区别；</w:t>
      </w:r>
    </w:p>
    <w:p>
      <w:pPr>
        <w:jc w:val="left"/>
        <w:rPr>
          <w:b/>
          <w:bCs/>
        </w:rPr>
      </w:pPr>
      <w:r>
        <w:rPr>
          <w:rFonts w:hint="eastAsia"/>
          <w:b/>
          <w:bCs/>
        </w:rPr>
        <w:t>（二）公共支出的分类（次重点）</w:t>
      </w:r>
    </w:p>
    <w:p>
      <w:pPr>
        <w:ind w:firstLine="435"/>
        <w:jc w:val="left"/>
        <w:rPr>
          <w:bCs/>
        </w:rPr>
      </w:pPr>
      <w:r>
        <w:rPr>
          <w:rFonts w:hint="eastAsia"/>
          <w:b/>
          <w:bCs/>
        </w:rPr>
        <w:t>识记</w:t>
      </w:r>
      <w:r>
        <w:rPr>
          <w:rFonts w:hint="eastAsia"/>
          <w:bCs/>
        </w:rPr>
        <w:t>：经常性支出；资本性支出</w:t>
      </w:r>
    </w:p>
    <w:p>
      <w:pPr>
        <w:ind w:firstLine="435"/>
        <w:jc w:val="left"/>
        <w:rPr>
          <w:bCs/>
        </w:rPr>
      </w:pPr>
      <w:r>
        <w:rPr>
          <w:rFonts w:hint="eastAsia"/>
          <w:b/>
          <w:bCs/>
        </w:rPr>
        <w:t>理解</w:t>
      </w:r>
      <w:r>
        <w:rPr>
          <w:rFonts w:hint="eastAsia"/>
          <w:bCs/>
        </w:rPr>
        <w:t>：公共支出的经济分类及分类意义；公共支出的职能分类及各分类职能的含义</w:t>
      </w:r>
    </w:p>
    <w:p>
      <w:pPr>
        <w:ind w:firstLine="435"/>
        <w:jc w:val="left"/>
        <w:rPr>
          <w:bCs/>
        </w:rPr>
      </w:pPr>
      <w:r>
        <w:rPr>
          <w:rFonts w:hint="eastAsia"/>
          <w:b/>
          <w:bCs/>
        </w:rPr>
        <w:t>应用</w:t>
      </w:r>
      <w:r>
        <w:rPr>
          <w:rFonts w:hint="eastAsia"/>
          <w:bCs/>
        </w:rPr>
        <w:t>：我国的公共支出分类与其他国家的比较</w:t>
      </w:r>
    </w:p>
    <w:p>
      <w:pPr>
        <w:jc w:val="left"/>
        <w:rPr>
          <w:b/>
          <w:bCs/>
        </w:rPr>
      </w:pPr>
      <w:r>
        <w:rPr>
          <w:rFonts w:hint="eastAsia"/>
          <w:b/>
          <w:bCs/>
        </w:rPr>
        <w:t>（三）公共支出的管理（一般）</w:t>
      </w:r>
    </w:p>
    <w:p>
      <w:pPr>
        <w:ind w:firstLine="435"/>
        <w:jc w:val="left"/>
        <w:rPr>
          <w:bCs/>
        </w:rPr>
      </w:pPr>
      <w:r>
        <w:rPr>
          <w:rFonts w:hint="eastAsia"/>
          <w:b/>
          <w:bCs/>
        </w:rPr>
        <w:t>识记</w:t>
      </w:r>
      <w:r>
        <w:rPr>
          <w:rFonts w:hint="eastAsia"/>
          <w:bCs/>
        </w:rPr>
        <w:t>：公共支出的绩效管理；国库管理；财政监督；西方发达国家的现代国库管理系统构成</w:t>
      </w:r>
    </w:p>
    <w:p>
      <w:pPr>
        <w:ind w:firstLine="435"/>
        <w:jc w:val="left"/>
        <w:rPr>
          <w:bCs/>
        </w:rPr>
      </w:pPr>
      <w:r>
        <w:rPr>
          <w:rFonts w:hint="eastAsia"/>
          <w:b/>
          <w:bCs/>
        </w:rPr>
        <w:t>理解</w:t>
      </w:r>
      <w:r>
        <w:rPr>
          <w:rFonts w:hint="eastAsia"/>
          <w:bCs/>
        </w:rPr>
        <w:t>：西方国家公共支出的绩效管理；西方发达国家的国库管理运作模式；西方国家的财政监督管理体制；新西兰、法国、瑞典绩效管理模式的特征及区别</w:t>
      </w:r>
    </w:p>
    <w:p>
      <w:pPr>
        <w:ind w:firstLine="435"/>
        <w:jc w:val="left"/>
        <w:rPr>
          <w:bCs/>
        </w:rPr>
      </w:pPr>
      <w:r>
        <w:rPr>
          <w:rFonts w:hint="eastAsia"/>
          <w:b/>
          <w:bCs/>
        </w:rPr>
        <w:t>应用</w:t>
      </w:r>
      <w:r>
        <w:rPr>
          <w:rFonts w:hint="eastAsia"/>
          <w:bCs/>
        </w:rPr>
        <w:t>：西方各国公共支出绩效管理的模式分类及特点；西方不同类型国家国库资金的支付程序与管理的特点；西方国家财政监督的基本特点；西方各国财政监督管理制度的区别与联系</w:t>
      </w:r>
    </w:p>
    <w:p>
      <w:pPr>
        <w:ind w:firstLine="420" w:firstLineChars="200"/>
        <w:rPr>
          <w:bCs/>
        </w:rPr>
      </w:pPr>
    </w:p>
    <w:p>
      <w:pPr>
        <w:ind w:firstLine="422" w:firstLineChars="200"/>
        <w:jc w:val="center"/>
        <w:rPr>
          <w:b/>
          <w:bCs/>
        </w:rPr>
      </w:pPr>
      <w:r>
        <w:rPr>
          <w:rFonts w:hint="eastAsia"/>
          <w:b/>
          <w:bCs/>
        </w:rPr>
        <w:t>第三章 公共收入制度与管理</w:t>
      </w:r>
    </w:p>
    <w:p>
      <w:pPr>
        <w:jc w:val="left"/>
        <w:rPr>
          <w:b/>
          <w:bCs/>
        </w:rPr>
      </w:pPr>
      <w:r>
        <w:rPr>
          <w:rFonts w:hint="eastAsia"/>
          <w:b/>
          <w:bCs/>
        </w:rPr>
        <w:t>一、学习目的与要求</w:t>
      </w:r>
    </w:p>
    <w:p>
      <w:pPr>
        <w:ind w:firstLine="435"/>
        <w:jc w:val="left"/>
        <w:rPr>
          <w:bCs/>
        </w:rPr>
      </w:pPr>
      <w:r>
        <w:rPr>
          <w:rFonts w:hint="eastAsia"/>
          <w:bCs/>
        </w:rPr>
        <w:t>通过本章节的学习要了解和掌握我国公共收入的规模和结构、发达国家财政收入水平和发达国家的财政收入结构，以及公共收入的历史历程，非税收入制度与管理。</w:t>
      </w:r>
    </w:p>
    <w:p>
      <w:pPr>
        <w:jc w:val="left"/>
        <w:rPr>
          <w:b/>
          <w:bCs/>
        </w:rPr>
      </w:pPr>
      <w:r>
        <w:rPr>
          <w:rFonts w:hint="eastAsia"/>
          <w:b/>
          <w:bCs/>
        </w:rPr>
        <w:t>二、考核知识点与考核目标</w:t>
      </w:r>
    </w:p>
    <w:p>
      <w:pPr>
        <w:jc w:val="left"/>
        <w:rPr>
          <w:b/>
          <w:bCs/>
        </w:rPr>
      </w:pPr>
      <w:r>
        <w:rPr>
          <w:rFonts w:hint="eastAsia"/>
          <w:b/>
          <w:bCs/>
        </w:rPr>
        <w:t>（一）公共收入的规模和结构（重点）</w:t>
      </w:r>
    </w:p>
    <w:p>
      <w:pPr>
        <w:ind w:firstLine="435"/>
        <w:jc w:val="left"/>
        <w:rPr>
          <w:bCs/>
        </w:rPr>
      </w:pPr>
      <w:r>
        <w:rPr>
          <w:rFonts w:hint="eastAsia"/>
          <w:b/>
          <w:bCs/>
        </w:rPr>
        <w:t>识记：</w:t>
      </w:r>
      <w:r>
        <w:rPr>
          <w:rFonts w:hint="eastAsia"/>
          <w:bCs/>
        </w:rPr>
        <w:t>公共收入的含义；公共收入的构成；公共收入的绝对规模；公共收入的相对规模；宏观税负率；公共收入制度</w:t>
      </w:r>
    </w:p>
    <w:p>
      <w:pPr>
        <w:ind w:firstLine="435"/>
        <w:jc w:val="left"/>
        <w:rPr>
          <w:bCs/>
        </w:rPr>
      </w:pPr>
      <w:r>
        <w:rPr>
          <w:rFonts w:hint="eastAsia"/>
          <w:b/>
          <w:bCs/>
        </w:rPr>
        <w:t>理解</w:t>
      </w:r>
      <w:r>
        <w:rPr>
          <w:rFonts w:hint="eastAsia"/>
          <w:bCs/>
        </w:rPr>
        <w:t>：衡量公共收入规模的指标及意义；影响公共收入规模的因素；生产力发展与公共收入的关系；经济周期的不同阶段政府采取何种财政政策对宏观经济运行进行调控？美国、欧盟国家的公共收入结构；部分发展中国家的中央政府财政收入结构</w:t>
      </w:r>
    </w:p>
    <w:p>
      <w:pPr>
        <w:ind w:firstLine="435"/>
        <w:jc w:val="left"/>
        <w:rPr>
          <w:bCs/>
        </w:rPr>
      </w:pPr>
      <w:r>
        <w:rPr>
          <w:rFonts w:hint="eastAsia"/>
          <w:b/>
          <w:bCs/>
        </w:rPr>
        <w:t>应用：</w:t>
      </w:r>
      <w:r>
        <w:rPr>
          <w:rFonts w:hint="eastAsia"/>
          <w:bCs/>
        </w:rPr>
        <w:t>发达国家公共收入相对规模普遍大于发展中国家的原因分析；发达国家和发展中国家的公共收入结构特点</w:t>
      </w:r>
    </w:p>
    <w:p>
      <w:pPr>
        <w:jc w:val="left"/>
        <w:rPr>
          <w:b/>
          <w:bCs/>
        </w:rPr>
      </w:pPr>
      <w:r>
        <w:rPr>
          <w:rFonts w:hint="eastAsia"/>
          <w:b/>
          <w:bCs/>
        </w:rPr>
        <w:t>（二）非税收入制度与管理（次重点）</w:t>
      </w:r>
    </w:p>
    <w:p>
      <w:pPr>
        <w:ind w:firstLine="435"/>
        <w:jc w:val="left"/>
        <w:rPr>
          <w:bCs/>
        </w:rPr>
      </w:pPr>
      <w:r>
        <w:rPr>
          <w:rFonts w:hint="eastAsia"/>
          <w:b/>
          <w:bCs/>
        </w:rPr>
        <w:t>识记：</w:t>
      </w:r>
      <w:r>
        <w:rPr>
          <w:rFonts w:hint="eastAsia"/>
          <w:bCs/>
        </w:rPr>
        <w:t>非税收入的定义及构成</w:t>
      </w:r>
    </w:p>
    <w:p>
      <w:pPr>
        <w:ind w:firstLine="435"/>
        <w:jc w:val="left"/>
        <w:rPr>
          <w:bCs/>
        </w:rPr>
      </w:pPr>
      <w:r>
        <w:rPr>
          <w:rFonts w:hint="eastAsia"/>
          <w:b/>
          <w:bCs/>
        </w:rPr>
        <w:t>理解：</w:t>
      </w:r>
      <w:r>
        <w:rPr>
          <w:rFonts w:hint="eastAsia"/>
          <w:bCs/>
        </w:rPr>
        <w:t>非税收入的征收主体；非税收入的征收目的；非税收入的征收范围；非税收入的征收标准；非税收入的基本特征；非税收入的发展演进；</w:t>
      </w:r>
    </w:p>
    <w:p>
      <w:pPr>
        <w:ind w:firstLine="435"/>
        <w:jc w:val="left"/>
        <w:rPr>
          <w:bCs/>
        </w:rPr>
      </w:pPr>
      <w:r>
        <w:rPr>
          <w:rFonts w:hint="eastAsia"/>
          <w:b/>
          <w:bCs/>
        </w:rPr>
        <w:t>应用</w:t>
      </w:r>
      <w:r>
        <w:rPr>
          <w:rFonts w:hint="eastAsia"/>
          <w:bCs/>
        </w:rPr>
        <w:t>：西方国家政府非税收入管理制度的特点</w:t>
      </w:r>
    </w:p>
    <w:p>
      <w:pPr>
        <w:jc w:val="left"/>
        <w:rPr>
          <w:b/>
          <w:bCs/>
        </w:rPr>
      </w:pPr>
      <w:r>
        <w:rPr>
          <w:rFonts w:hint="eastAsia"/>
          <w:b/>
          <w:bCs/>
        </w:rPr>
        <w:t>（三）公共收入的历史分析（一般）</w:t>
      </w:r>
    </w:p>
    <w:p>
      <w:pPr>
        <w:ind w:firstLine="435"/>
        <w:jc w:val="left"/>
        <w:rPr>
          <w:bCs/>
        </w:rPr>
      </w:pPr>
      <w:r>
        <w:rPr>
          <w:rFonts w:hint="eastAsia"/>
          <w:b/>
          <w:bCs/>
        </w:rPr>
        <w:t>识记</w:t>
      </w:r>
      <w:r>
        <w:rPr>
          <w:rFonts w:hint="eastAsia"/>
          <w:bCs/>
        </w:rPr>
        <w:t>：公共收入绝对规模的增长；公共收入相对规模的增长</w:t>
      </w:r>
    </w:p>
    <w:p>
      <w:pPr>
        <w:ind w:firstLine="435"/>
        <w:jc w:val="left"/>
        <w:rPr>
          <w:bCs/>
        </w:rPr>
      </w:pPr>
      <w:r>
        <w:rPr>
          <w:rFonts w:hint="eastAsia"/>
          <w:b/>
          <w:bCs/>
        </w:rPr>
        <w:t>理解</w:t>
      </w:r>
      <w:r>
        <w:rPr>
          <w:rFonts w:hint="eastAsia"/>
          <w:bCs/>
        </w:rPr>
        <w:t>：西方国家公共收入水平的变化阶段划分</w:t>
      </w:r>
    </w:p>
    <w:p>
      <w:pPr>
        <w:ind w:firstLine="435"/>
        <w:jc w:val="left"/>
        <w:rPr>
          <w:bCs/>
        </w:rPr>
      </w:pPr>
      <w:r>
        <w:rPr>
          <w:rFonts w:hint="eastAsia"/>
          <w:b/>
          <w:bCs/>
        </w:rPr>
        <w:t>应用</w:t>
      </w:r>
      <w:r>
        <w:rPr>
          <w:rFonts w:hint="eastAsia"/>
          <w:bCs/>
        </w:rPr>
        <w:t>：西方发达国家公共收入结构的变化与发展趋势</w:t>
      </w:r>
    </w:p>
    <w:p>
      <w:pPr>
        <w:jc w:val="left"/>
        <w:rPr>
          <w:bCs/>
        </w:rPr>
      </w:pPr>
    </w:p>
    <w:p>
      <w:pPr>
        <w:jc w:val="center"/>
        <w:rPr>
          <w:b/>
          <w:bCs/>
        </w:rPr>
      </w:pPr>
      <w:r>
        <w:rPr>
          <w:rFonts w:hint="eastAsia"/>
          <w:b/>
          <w:bCs/>
        </w:rPr>
        <w:t>第四章 税收制度</w:t>
      </w:r>
    </w:p>
    <w:p>
      <w:pPr>
        <w:jc w:val="left"/>
        <w:rPr>
          <w:b/>
          <w:bCs/>
        </w:rPr>
      </w:pPr>
      <w:r>
        <w:rPr>
          <w:rFonts w:hint="eastAsia"/>
          <w:b/>
          <w:bCs/>
        </w:rPr>
        <w:t>一、学习目的与要求</w:t>
      </w:r>
    </w:p>
    <w:p>
      <w:pPr>
        <w:ind w:firstLine="420" w:firstLineChars="200"/>
        <w:jc w:val="left"/>
        <w:rPr>
          <w:bCs/>
        </w:rPr>
      </w:pPr>
      <w:r>
        <w:rPr>
          <w:rFonts w:hint="eastAsia"/>
          <w:bCs/>
        </w:rPr>
        <w:t>通过本章的学习，使学生掌握</w:t>
      </w:r>
      <w:r>
        <w:rPr>
          <w:bCs/>
        </w:rPr>
        <w:t>发达国家税收制度的基本</w:t>
      </w:r>
      <w:r>
        <w:rPr>
          <w:rFonts w:hint="eastAsia"/>
          <w:bCs/>
        </w:rPr>
        <w:t>内容，了解西方国家所得税制度、社会保障税制度、商品税制度和财产税制度。理解</w:t>
      </w:r>
      <w:r>
        <w:rPr>
          <w:bCs/>
        </w:rPr>
        <w:t>发达国家的现行税制</w:t>
      </w:r>
      <w:r>
        <w:rPr>
          <w:rFonts w:hint="eastAsia"/>
          <w:bCs/>
        </w:rPr>
        <w:t>以及</w:t>
      </w:r>
      <w:r>
        <w:rPr>
          <w:bCs/>
        </w:rPr>
        <w:t>发达国家税制的发展趋势</w:t>
      </w:r>
      <w:r>
        <w:rPr>
          <w:rFonts w:hint="eastAsia"/>
          <w:bCs/>
        </w:rPr>
        <w:t>。</w:t>
      </w:r>
    </w:p>
    <w:p>
      <w:pPr>
        <w:jc w:val="left"/>
        <w:rPr>
          <w:b/>
          <w:bCs/>
        </w:rPr>
      </w:pPr>
      <w:r>
        <w:rPr>
          <w:rFonts w:hint="eastAsia"/>
          <w:b/>
          <w:bCs/>
        </w:rPr>
        <w:t>二、考核知识点与考核目标</w:t>
      </w:r>
    </w:p>
    <w:p>
      <w:pPr>
        <w:jc w:val="left"/>
        <w:rPr>
          <w:b/>
          <w:bCs/>
        </w:rPr>
      </w:pPr>
      <w:r>
        <w:rPr>
          <w:rFonts w:hint="eastAsia"/>
          <w:b/>
          <w:bCs/>
        </w:rPr>
        <w:t>（一）个人所得税制度、商品税制度和财产税制度（重点）</w:t>
      </w:r>
    </w:p>
    <w:p>
      <w:pPr>
        <w:ind w:firstLine="435"/>
        <w:jc w:val="left"/>
        <w:rPr>
          <w:bCs/>
        </w:rPr>
      </w:pPr>
      <w:r>
        <w:rPr>
          <w:rFonts w:hint="eastAsia"/>
          <w:b/>
          <w:bCs/>
        </w:rPr>
        <w:t>识记</w:t>
      </w:r>
      <w:r>
        <w:rPr>
          <w:rFonts w:hint="eastAsia"/>
          <w:bCs/>
        </w:rPr>
        <w:t>：所得税；商品税；增值税；消费税；财产税</w:t>
      </w:r>
    </w:p>
    <w:p>
      <w:pPr>
        <w:ind w:firstLine="435"/>
        <w:jc w:val="left"/>
        <w:rPr>
          <w:bCs/>
        </w:rPr>
      </w:pPr>
      <w:r>
        <w:rPr>
          <w:rFonts w:hint="eastAsia"/>
          <w:b/>
          <w:bCs/>
        </w:rPr>
        <w:t>理解</w:t>
      </w:r>
      <w:r>
        <w:rPr>
          <w:rFonts w:hint="eastAsia"/>
          <w:bCs/>
        </w:rPr>
        <w:t>：个人所得税改革的共同趋势；各个国家个人所得税制的主要内容；商品税的特点；各个国家增值税制度的主要内容；各个国家消费税制度的主要内容；财产税的类型；各个国家财产税制度的主要内容</w:t>
      </w:r>
    </w:p>
    <w:p>
      <w:pPr>
        <w:ind w:firstLine="435"/>
        <w:jc w:val="left"/>
        <w:rPr>
          <w:bCs/>
        </w:rPr>
      </w:pPr>
      <w:r>
        <w:rPr>
          <w:rFonts w:hint="eastAsia"/>
          <w:b/>
          <w:bCs/>
        </w:rPr>
        <w:t>应用</w:t>
      </w:r>
      <w:r>
        <w:rPr>
          <w:rFonts w:hint="eastAsia"/>
          <w:bCs/>
        </w:rPr>
        <w:t>：发达国家与发展中国家个人所得税的联系与区别；发达国家与发展中国家增值税制的比较；消费税制的国际比较；哪些税种减税？哪些税种增税？发达国家与发展中国家财产税制的比较</w:t>
      </w:r>
    </w:p>
    <w:p>
      <w:pPr>
        <w:jc w:val="left"/>
        <w:rPr>
          <w:b/>
          <w:bCs/>
        </w:rPr>
      </w:pPr>
      <w:r>
        <w:rPr>
          <w:rFonts w:hint="eastAsia"/>
          <w:b/>
          <w:bCs/>
        </w:rPr>
        <w:t>（二）税收制度概述（次重点）</w:t>
      </w:r>
    </w:p>
    <w:p>
      <w:pPr>
        <w:ind w:firstLine="435"/>
        <w:jc w:val="left"/>
        <w:rPr>
          <w:bCs/>
        </w:rPr>
      </w:pPr>
      <w:r>
        <w:rPr>
          <w:rFonts w:hint="eastAsia"/>
          <w:b/>
          <w:bCs/>
        </w:rPr>
        <w:t>识记：</w:t>
      </w:r>
      <w:r>
        <w:rPr>
          <w:rFonts w:hint="eastAsia"/>
          <w:bCs/>
        </w:rPr>
        <w:t>税收制度</w:t>
      </w:r>
    </w:p>
    <w:p>
      <w:pPr>
        <w:ind w:firstLine="435"/>
        <w:jc w:val="left"/>
        <w:rPr>
          <w:bCs/>
        </w:rPr>
      </w:pPr>
      <w:r>
        <w:rPr>
          <w:rFonts w:hint="eastAsia"/>
          <w:b/>
          <w:bCs/>
        </w:rPr>
        <w:t>理解：</w:t>
      </w:r>
      <w:r>
        <w:rPr>
          <w:rFonts w:hint="eastAsia"/>
          <w:bCs/>
        </w:rPr>
        <w:t>发达国家税收制度的演变；发展中国家的税收制度不同阶段的特点</w:t>
      </w:r>
    </w:p>
    <w:p>
      <w:pPr>
        <w:ind w:firstLine="435"/>
        <w:jc w:val="left"/>
        <w:rPr>
          <w:bCs/>
        </w:rPr>
      </w:pPr>
      <w:r>
        <w:rPr>
          <w:rFonts w:hint="eastAsia"/>
          <w:b/>
          <w:bCs/>
        </w:rPr>
        <w:t>应用</w:t>
      </w:r>
      <w:r>
        <w:rPr>
          <w:rFonts w:hint="eastAsia"/>
          <w:bCs/>
        </w:rPr>
        <w:t>：发达国家20世纪80年代以来税制改革的主要表现；发达国家与发展中国家税制改革的比较</w:t>
      </w:r>
    </w:p>
    <w:p>
      <w:pPr>
        <w:jc w:val="left"/>
        <w:rPr>
          <w:b/>
          <w:bCs/>
        </w:rPr>
      </w:pPr>
      <w:r>
        <w:rPr>
          <w:rFonts w:hint="eastAsia"/>
          <w:b/>
          <w:bCs/>
        </w:rPr>
        <w:t>（三）社会保障税制度与公司所得税制度（一般）</w:t>
      </w:r>
    </w:p>
    <w:p>
      <w:pPr>
        <w:ind w:firstLine="435"/>
        <w:jc w:val="left"/>
        <w:rPr>
          <w:bCs/>
        </w:rPr>
      </w:pPr>
      <w:r>
        <w:rPr>
          <w:rFonts w:hint="eastAsia"/>
          <w:b/>
          <w:bCs/>
        </w:rPr>
        <w:t>识记</w:t>
      </w:r>
      <w:r>
        <w:rPr>
          <w:rFonts w:hint="eastAsia"/>
          <w:bCs/>
        </w:rPr>
        <w:t>：社会保障税；公司所得税</w:t>
      </w:r>
    </w:p>
    <w:p>
      <w:pPr>
        <w:ind w:firstLine="435"/>
        <w:jc w:val="left"/>
        <w:rPr>
          <w:bCs/>
        </w:rPr>
      </w:pPr>
      <w:r>
        <w:rPr>
          <w:rFonts w:hint="eastAsia"/>
          <w:b/>
          <w:bCs/>
        </w:rPr>
        <w:t>理解</w:t>
      </w:r>
      <w:r>
        <w:rPr>
          <w:rFonts w:hint="eastAsia"/>
          <w:bCs/>
        </w:rPr>
        <w:t>：各个国家社会保障税制度的主要内容；各个国家公司所得税的主要内容</w:t>
      </w:r>
    </w:p>
    <w:p>
      <w:pPr>
        <w:ind w:firstLine="435"/>
        <w:jc w:val="left"/>
        <w:rPr>
          <w:bCs/>
        </w:rPr>
      </w:pPr>
      <w:r>
        <w:rPr>
          <w:rFonts w:hint="eastAsia"/>
          <w:b/>
          <w:bCs/>
        </w:rPr>
        <w:t>应用：</w:t>
      </w:r>
      <w:r>
        <w:rPr>
          <w:rFonts w:hint="eastAsia"/>
          <w:bCs/>
        </w:rPr>
        <w:t>发达国家和发展中国家社会保障税制的联系与区别；发达国家与发展中国家公司所得税制的比较</w:t>
      </w:r>
    </w:p>
    <w:p>
      <w:pPr>
        <w:jc w:val="left"/>
        <w:rPr>
          <w:bCs/>
        </w:rPr>
      </w:pPr>
    </w:p>
    <w:p>
      <w:pPr>
        <w:jc w:val="center"/>
        <w:rPr>
          <w:b/>
          <w:bCs/>
        </w:rPr>
      </w:pPr>
      <w:r>
        <w:rPr>
          <w:rFonts w:hint="eastAsia"/>
          <w:b/>
          <w:bCs/>
        </w:rPr>
        <w:t>第五章 税收管理</w:t>
      </w:r>
    </w:p>
    <w:p>
      <w:pPr>
        <w:jc w:val="left"/>
        <w:rPr>
          <w:b/>
          <w:bCs/>
        </w:rPr>
      </w:pPr>
      <w:r>
        <w:rPr>
          <w:rFonts w:hint="eastAsia"/>
          <w:b/>
          <w:bCs/>
        </w:rPr>
        <w:t>一、学习目的与要求</w:t>
      </w:r>
    </w:p>
    <w:p>
      <w:pPr>
        <w:ind w:firstLine="435"/>
        <w:jc w:val="left"/>
        <w:rPr>
          <w:bCs/>
        </w:rPr>
      </w:pPr>
      <w:r>
        <w:rPr>
          <w:rFonts w:hint="eastAsia"/>
          <w:bCs/>
        </w:rPr>
        <w:t>通过对本章节的学习，了解西方国家税收管理的基本内容，了解和掌握西方国家税款征收管理、税务代理制度，以及税式支出与管理。</w:t>
      </w:r>
    </w:p>
    <w:p>
      <w:pPr>
        <w:jc w:val="left"/>
        <w:rPr>
          <w:b/>
          <w:bCs/>
        </w:rPr>
      </w:pPr>
      <w:r>
        <w:rPr>
          <w:rFonts w:hint="eastAsia"/>
          <w:b/>
          <w:bCs/>
        </w:rPr>
        <w:t>二、考核知识点与考核目标</w:t>
      </w:r>
    </w:p>
    <w:p>
      <w:pPr>
        <w:jc w:val="left"/>
        <w:rPr>
          <w:b/>
          <w:bCs/>
        </w:rPr>
      </w:pPr>
      <w:r>
        <w:rPr>
          <w:rFonts w:hint="eastAsia"/>
          <w:b/>
          <w:bCs/>
        </w:rPr>
        <w:t>（一）税收征收管理与税务代理制度（重点）</w:t>
      </w:r>
    </w:p>
    <w:p>
      <w:pPr>
        <w:ind w:firstLine="435"/>
        <w:jc w:val="left"/>
        <w:rPr>
          <w:bCs/>
        </w:rPr>
      </w:pPr>
      <w:r>
        <w:rPr>
          <w:rFonts w:hint="eastAsia"/>
          <w:b/>
          <w:bCs/>
        </w:rPr>
        <w:t>识记</w:t>
      </w:r>
      <w:r>
        <w:rPr>
          <w:rFonts w:hint="eastAsia"/>
          <w:bCs/>
        </w:rPr>
        <w:t>：税收立法；税务代理；税务代理的特点；税收筹划</w:t>
      </w:r>
    </w:p>
    <w:p>
      <w:pPr>
        <w:ind w:firstLine="435"/>
        <w:jc w:val="left"/>
        <w:rPr>
          <w:bCs/>
        </w:rPr>
      </w:pPr>
      <w:r>
        <w:rPr>
          <w:rFonts w:hint="eastAsia"/>
          <w:b/>
          <w:bCs/>
        </w:rPr>
        <w:t>理解</w:t>
      </w:r>
      <w:r>
        <w:rPr>
          <w:rFonts w:hint="eastAsia"/>
          <w:bCs/>
        </w:rPr>
        <w:t>：国外税收征收管理的主要内容；税务稽查与审计；税务审计的社会化和专业化；国外税务代理的主要特征；集中型税务代理制度；松散型税务代理制度；混合型税务代理制度；税务代理产生和发展的外部因素有哪些；日本、美国、德国、澳大利亚和加拿大的税务代理制度的主要内容</w:t>
      </w:r>
    </w:p>
    <w:p>
      <w:pPr>
        <w:ind w:firstLine="435"/>
        <w:jc w:val="left"/>
        <w:rPr>
          <w:bCs/>
        </w:rPr>
      </w:pPr>
      <w:r>
        <w:rPr>
          <w:rFonts w:hint="eastAsia"/>
          <w:b/>
          <w:bCs/>
        </w:rPr>
        <w:t>应用</w:t>
      </w:r>
      <w:r>
        <w:rPr>
          <w:rFonts w:hint="eastAsia"/>
          <w:bCs/>
        </w:rPr>
        <w:t>：发达国家与发展中国家税收征收管理的比较</w:t>
      </w:r>
    </w:p>
    <w:p>
      <w:pPr>
        <w:jc w:val="left"/>
        <w:rPr>
          <w:b/>
          <w:bCs/>
        </w:rPr>
      </w:pPr>
      <w:r>
        <w:rPr>
          <w:rFonts w:hint="eastAsia"/>
          <w:b/>
          <w:bCs/>
        </w:rPr>
        <w:t>（二）税式支出与管理（次重点）</w:t>
      </w:r>
    </w:p>
    <w:p>
      <w:pPr>
        <w:ind w:firstLine="435"/>
        <w:jc w:val="left"/>
        <w:rPr>
          <w:bCs/>
        </w:rPr>
      </w:pPr>
      <w:r>
        <w:rPr>
          <w:rFonts w:hint="eastAsia"/>
          <w:b/>
          <w:bCs/>
        </w:rPr>
        <w:t>识记：</w:t>
      </w:r>
      <w:r>
        <w:rPr>
          <w:rFonts w:hint="eastAsia"/>
          <w:bCs/>
        </w:rPr>
        <w:t>税式支出；税收豁免；税收饶让；免征额；税额抵免；加速折旧；盈亏互抵；优惠退税</w:t>
      </w:r>
    </w:p>
    <w:p>
      <w:pPr>
        <w:ind w:firstLine="435"/>
        <w:jc w:val="left"/>
        <w:rPr>
          <w:bCs/>
        </w:rPr>
      </w:pPr>
      <w:r>
        <w:rPr>
          <w:rFonts w:hint="eastAsia"/>
          <w:b/>
          <w:bCs/>
        </w:rPr>
        <w:t>理解：</w:t>
      </w:r>
      <w:r>
        <w:rPr>
          <w:rFonts w:hint="eastAsia"/>
          <w:bCs/>
        </w:rPr>
        <w:t>税式支出的基本特征；税式支出的形成与发展；税式支出的表现形式；税式支出的功能及利弊；国外税式支出预算管理的主要内容；国外税式支出实行预算管理的方式划分</w:t>
      </w:r>
    </w:p>
    <w:p>
      <w:pPr>
        <w:ind w:firstLine="435"/>
        <w:jc w:val="left"/>
        <w:rPr>
          <w:bCs/>
        </w:rPr>
      </w:pPr>
      <w:r>
        <w:rPr>
          <w:rFonts w:hint="eastAsia"/>
          <w:b/>
          <w:bCs/>
        </w:rPr>
        <w:t>应用：</w:t>
      </w:r>
      <w:r>
        <w:rPr>
          <w:rFonts w:hint="eastAsia"/>
          <w:bCs/>
        </w:rPr>
        <w:t>发达国家与发展中国家税式支出比较</w:t>
      </w:r>
    </w:p>
    <w:p>
      <w:pPr>
        <w:jc w:val="left"/>
        <w:rPr>
          <w:b/>
          <w:bCs/>
        </w:rPr>
      </w:pPr>
      <w:r>
        <w:rPr>
          <w:rFonts w:hint="eastAsia"/>
          <w:b/>
          <w:bCs/>
        </w:rPr>
        <w:t>（三）税收管理概述（一般）</w:t>
      </w:r>
    </w:p>
    <w:p>
      <w:pPr>
        <w:ind w:firstLine="435"/>
        <w:jc w:val="left"/>
        <w:rPr>
          <w:bCs/>
        </w:rPr>
      </w:pPr>
      <w:r>
        <w:rPr>
          <w:rFonts w:hint="eastAsia"/>
          <w:b/>
          <w:bCs/>
        </w:rPr>
        <w:t>识记：</w:t>
      </w:r>
      <w:r>
        <w:rPr>
          <w:rFonts w:hint="eastAsia"/>
          <w:bCs/>
        </w:rPr>
        <w:t>税收管理；税收管理的主体、客体和内容</w:t>
      </w:r>
    </w:p>
    <w:p>
      <w:pPr>
        <w:ind w:firstLine="435"/>
        <w:jc w:val="left"/>
        <w:rPr>
          <w:bCs/>
        </w:rPr>
      </w:pPr>
      <w:r>
        <w:rPr>
          <w:rFonts w:hint="eastAsia"/>
          <w:b/>
          <w:bCs/>
        </w:rPr>
        <w:t>理解：</w:t>
      </w:r>
      <w:r>
        <w:rPr>
          <w:rFonts w:hint="eastAsia"/>
          <w:bCs/>
        </w:rPr>
        <w:t>发达国家税收管理的特征；发达国家税收管理模式；发展中国家税收管理的主要内容</w:t>
      </w:r>
    </w:p>
    <w:p>
      <w:pPr>
        <w:ind w:firstLine="435"/>
        <w:jc w:val="left"/>
        <w:rPr>
          <w:bCs/>
        </w:rPr>
      </w:pPr>
      <w:r>
        <w:rPr>
          <w:rFonts w:hint="eastAsia"/>
          <w:b/>
          <w:bCs/>
        </w:rPr>
        <w:t>应用：</w:t>
      </w:r>
      <w:r>
        <w:rPr>
          <w:rFonts w:hint="eastAsia"/>
          <w:bCs/>
        </w:rPr>
        <w:t>发达国家与发展中国家税收管理的比较</w:t>
      </w:r>
    </w:p>
    <w:p>
      <w:pPr>
        <w:ind w:firstLine="435"/>
        <w:jc w:val="left"/>
        <w:rPr>
          <w:bCs/>
        </w:rPr>
      </w:pPr>
    </w:p>
    <w:p>
      <w:pPr>
        <w:ind w:firstLine="435"/>
        <w:jc w:val="center"/>
        <w:rPr>
          <w:b/>
          <w:bCs/>
        </w:rPr>
      </w:pPr>
      <w:r>
        <w:rPr>
          <w:rFonts w:hint="eastAsia"/>
          <w:b/>
          <w:bCs/>
        </w:rPr>
        <w:t>第六章 预算制度及管理</w:t>
      </w:r>
    </w:p>
    <w:p>
      <w:pPr>
        <w:jc w:val="left"/>
        <w:rPr>
          <w:b/>
          <w:bCs/>
        </w:rPr>
      </w:pPr>
      <w:r>
        <w:rPr>
          <w:rFonts w:hint="eastAsia"/>
          <w:b/>
          <w:bCs/>
        </w:rPr>
        <w:t>一、学习目的与要求</w:t>
      </w:r>
    </w:p>
    <w:p>
      <w:pPr>
        <w:ind w:firstLine="435"/>
        <w:jc w:val="left"/>
        <w:rPr>
          <w:bCs/>
        </w:rPr>
      </w:pPr>
      <w:r>
        <w:rPr>
          <w:rFonts w:hint="eastAsia"/>
          <w:bCs/>
        </w:rPr>
        <w:t>通过对本章节的学习，使学生了解发达国家预算形式与分类、发达国家预算管理及预算编制程序；掌握发达国家预算制度，了解西方国家的预算管理与监督。</w:t>
      </w:r>
    </w:p>
    <w:p>
      <w:pPr>
        <w:jc w:val="left"/>
        <w:rPr>
          <w:b/>
          <w:bCs/>
        </w:rPr>
      </w:pPr>
      <w:r>
        <w:rPr>
          <w:rFonts w:hint="eastAsia"/>
          <w:b/>
          <w:bCs/>
        </w:rPr>
        <w:t>二、考核知识点与考核目标</w:t>
      </w:r>
    </w:p>
    <w:p>
      <w:pPr>
        <w:jc w:val="left"/>
        <w:rPr>
          <w:b/>
          <w:bCs/>
        </w:rPr>
      </w:pPr>
      <w:r>
        <w:rPr>
          <w:rFonts w:hint="eastAsia"/>
          <w:b/>
          <w:bCs/>
        </w:rPr>
        <w:t>（一）西方国家预算程序与西方国家预算管理体制（重点）</w:t>
      </w:r>
    </w:p>
    <w:p>
      <w:pPr>
        <w:ind w:firstLine="435"/>
        <w:jc w:val="left"/>
        <w:rPr>
          <w:bCs/>
        </w:rPr>
      </w:pPr>
      <w:r>
        <w:rPr>
          <w:rFonts w:hint="eastAsia"/>
          <w:b/>
          <w:bCs/>
        </w:rPr>
        <w:t>识记</w:t>
      </w:r>
      <w:r>
        <w:rPr>
          <w:rFonts w:hint="eastAsia"/>
          <w:bCs/>
        </w:rPr>
        <w:t>：国家预算；联邦制；零基预算</w:t>
      </w:r>
    </w:p>
    <w:p>
      <w:pPr>
        <w:ind w:firstLine="435"/>
        <w:jc w:val="left"/>
        <w:rPr>
          <w:bCs/>
        </w:rPr>
      </w:pPr>
      <w:r>
        <w:rPr>
          <w:rFonts w:hint="eastAsia"/>
          <w:b/>
          <w:bCs/>
        </w:rPr>
        <w:t>理解</w:t>
      </w:r>
      <w:r>
        <w:rPr>
          <w:rFonts w:hint="eastAsia"/>
          <w:bCs/>
        </w:rPr>
        <w:t>：美国的三级预算体制；美国的预算程序；欧盟国家的预算程序；日本的预算程序；印度的预算体制和预算程序；发达国家的预算形式；发展中国家的预算形式；联邦制下中央与地方权力关系的特征；单一制政治体制的根本特征；预算集权理论；预算分权理论</w:t>
      </w:r>
    </w:p>
    <w:p>
      <w:pPr>
        <w:ind w:firstLine="435"/>
        <w:jc w:val="left"/>
        <w:rPr>
          <w:bCs/>
        </w:rPr>
      </w:pPr>
      <w:r>
        <w:rPr>
          <w:rFonts w:hint="eastAsia"/>
          <w:b/>
          <w:bCs/>
        </w:rPr>
        <w:t>应用</w:t>
      </w:r>
      <w:r>
        <w:rPr>
          <w:rFonts w:hint="eastAsia"/>
          <w:bCs/>
        </w:rPr>
        <w:t>：西方国家政府间事权划分的原则；西方国家事权划分的特征；西方国家政府间财权划分的原则；西方国家财权划分的特征；发达国家预算与发展中国家预算的比较</w:t>
      </w:r>
    </w:p>
    <w:p>
      <w:pPr>
        <w:jc w:val="left"/>
        <w:rPr>
          <w:b/>
          <w:bCs/>
        </w:rPr>
      </w:pPr>
      <w:r>
        <w:rPr>
          <w:rFonts w:hint="eastAsia"/>
          <w:b/>
          <w:bCs/>
        </w:rPr>
        <w:t>（二）西方国家的预算管理与监督（次预算）</w:t>
      </w:r>
    </w:p>
    <w:p>
      <w:pPr>
        <w:ind w:firstLine="435"/>
        <w:jc w:val="left"/>
        <w:rPr>
          <w:bCs/>
        </w:rPr>
      </w:pPr>
      <w:r>
        <w:rPr>
          <w:rFonts w:hint="eastAsia"/>
          <w:b/>
          <w:bCs/>
        </w:rPr>
        <w:t>识记：</w:t>
      </w:r>
      <w:r>
        <w:rPr>
          <w:rFonts w:hint="eastAsia"/>
          <w:bCs/>
        </w:rPr>
        <w:t>管理和预算办公室；美国预算执行管理</w:t>
      </w:r>
    </w:p>
    <w:p>
      <w:pPr>
        <w:ind w:firstLine="435"/>
        <w:jc w:val="left"/>
        <w:rPr>
          <w:bCs/>
        </w:rPr>
      </w:pPr>
      <w:r>
        <w:rPr>
          <w:rFonts w:hint="eastAsia"/>
          <w:b/>
          <w:bCs/>
        </w:rPr>
        <w:t>理解</w:t>
      </w:r>
      <w:r>
        <w:rPr>
          <w:rFonts w:hint="eastAsia"/>
          <w:bCs/>
        </w:rPr>
        <w:t>：美国的联邦预算管理的特点；欧盟的预算监督；日本的预算监督；发展中国家的预算监督；印度的政府账户划分</w:t>
      </w:r>
    </w:p>
    <w:p>
      <w:pPr>
        <w:ind w:firstLine="435"/>
        <w:jc w:val="left"/>
        <w:rPr>
          <w:bCs/>
        </w:rPr>
      </w:pPr>
      <w:r>
        <w:rPr>
          <w:rFonts w:hint="eastAsia"/>
          <w:b/>
          <w:bCs/>
        </w:rPr>
        <w:t>应用：</w:t>
      </w:r>
      <w:r>
        <w:rPr>
          <w:rFonts w:hint="eastAsia"/>
          <w:bCs/>
        </w:rPr>
        <w:t>西方发达国家的预算监督特征；发展中国家的预算监督特征；</w:t>
      </w:r>
    </w:p>
    <w:p>
      <w:pPr>
        <w:jc w:val="left"/>
        <w:rPr>
          <w:b/>
          <w:bCs/>
        </w:rPr>
      </w:pPr>
      <w:r>
        <w:rPr>
          <w:rFonts w:hint="eastAsia"/>
          <w:b/>
          <w:bCs/>
        </w:rPr>
        <w:t>（三）现代预算制度的产生和发展（一般）</w:t>
      </w:r>
    </w:p>
    <w:p>
      <w:pPr>
        <w:ind w:firstLine="435"/>
        <w:jc w:val="left"/>
        <w:rPr>
          <w:bCs/>
        </w:rPr>
      </w:pPr>
      <w:r>
        <w:rPr>
          <w:rFonts w:hint="eastAsia"/>
          <w:b/>
          <w:bCs/>
        </w:rPr>
        <w:t>识记</w:t>
      </w:r>
      <w:r>
        <w:rPr>
          <w:rFonts w:hint="eastAsia"/>
          <w:bCs/>
        </w:rPr>
        <w:t>：现代国家预算；国家预算产生的决定条件</w:t>
      </w:r>
    </w:p>
    <w:p>
      <w:pPr>
        <w:ind w:firstLine="435"/>
        <w:jc w:val="left"/>
        <w:rPr>
          <w:bCs/>
        </w:rPr>
      </w:pPr>
      <w:r>
        <w:rPr>
          <w:rFonts w:hint="eastAsia"/>
          <w:b/>
          <w:bCs/>
        </w:rPr>
        <w:t>理解</w:t>
      </w:r>
      <w:r>
        <w:rPr>
          <w:rFonts w:hint="eastAsia"/>
          <w:bCs/>
        </w:rPr>
        <w:t>：国家预算的发展</w:t>
      </w:r>
    </w:p>
    <w:p>
      <w:pPr>
        <w:ind w:firstLine="435"/>
        <w:jc w:val="left"/>
        <w:rPr>
          <w:bCs/>
        </w:rPr>
      </w:pPr>
      <w:r>
        <w:rPr>
          <w:rFonts w:hint="eastAsia"/>
          <w:b/>
          <w:bCs/>
        </w:rPr>
        <w:t>应用</w:t>
      </w:r>
      <w:r>
        <w:rPr>
          <w:rFonts w:hint="eastAsia"/>
          <w:bCs/>
        </w:rPr>
        <w:t>：美国预算制度的发展阶段</w:t>
      </w:r>
    </w:p>
    <w:p>
      <w:pPr>
        <w:ind w:firstLine="435"/>
        <w:jc w:val="left"/>
        <w:rPr>
          <w:bCs/>
        </w:rPr>
      </w:pPr>
    </w:p>
    <w:p>
      <w:pPr>
        <w:ind w:firstLine="435"/>
        <w:jc w:val="center"/>
        <w:rPr>
          <w:b/>
          <w:bCs/>
        </w:rPr>
      </w:pPr>
      <w:r>
        <w:rPr>
          <w:rFonts w:hint="eastAsia"/>
          <w:b/>
          <w:bCs/>
        </w:rPr>
        <w:t>第七章 政府间转移支付制度</w:t>
      </w:r>
    </w:p>
    <w:p>
      <w:pPr>
        <w:jc w:val="left"/>
        <w:rPr>
          <w:b/>
          <w:bCs/>
        </w:rPr>
      </w:pPr>
      <w:r>
        <w:rPr>
          <w:rFonts w:hint="eastAsia"/>
          <w:b/>
          <w:bCs/>
        </w:rPr>
        <w:t>一、学习目的与要求</w:t>
      </w:r>
    </w:p>
    <w:p>
      <w:pPr>
        <w:ind w:firstLine="435"/>
        <w:jc w:val="left"/>
        <w:rPr>
          <w:bCs/>
        </w:rPr>
      </w:pPr>
      <w:r>
        <w:rPr>
          <w:rFonts w:hint="eastAsia"/>
          <w:bCs/>
        </w:rPr>
        <w:t>通过本章节的学习，了解西方国家政府间转移支付制度的基本概括，掌握发达国家和发展中国家的政府间转移支付制度，能比较不同国家的政府间转移支付制度。</w:t>
      </w:r>
    </w:p>
    <w:p>
      <w:pPr>
        <w:jc w:val="left"/>
        <w:rPr>
          <w:b/>
          <w:bCs/>
        </w:rPr>
      </w:pPr>
      <w:r>
        <w:rPr>
          <w:rFonts w:hint="eastAsia"/>
          <w:b/>
          <w:bCs/>
        </w:rPr>
        <w:t>二、考核知识点与考核目标</w:t>
      </w:r>
    </w:p>
    <w:p>
      <w:pPr>
        <w:jc w:val="left"/>
        <w:rPr>
          <w:b/>
          <w:bCs/>
        </w:rPr>
      </w:pPr>
      <w:r>
        <w:rPr>
          <w:rFonts w:hint="eastAsia"/>
          <w:b/>
          <w:bCs/>
        </w:rPr>
        <w:t>（一）发达国家和发展中国家的政府间转移支付制度（重点）</w:t>
      </w:r>
    </w:p>
    <w:p>
      <w:pPr>
        <w:ind w:firstLine="435"/>
        <w:jc w:val="left"/>
        <w:rPr>
          <w:bCs/>
        </w:rPr>
      </w:pPr>
      <w:r>
        <w:rPr>
          <w:rFonts w:hint="eastAsia"/>
          <w:b/>
          <w:bCs/>
        </w:rPr>
        <w:t>识记：</w:t>
      </w:r>
      <w:r>
        <w:rPr>
          <w:rFonts w:hint="eastAsia"/>
          <w:bCs/>
        </w:rPr>
        <w:t>专项资助；配套补助；总额资助；分类资助；垂直转移支付；政府间横向转移支付；纵向非对称转移支付；人均支出修正系数</w:t>
      </w:r>
    </w:p>
    <w:p>
      <w:pPr>
        <w:ind w:firstLine="435"/>
        <w:jc w:val="left"/>
        <w:rPr>
          <w:bCs/>
        </w:rPr>
      </w:pPr>
      <w:r>
        <w:rPr>
          <w:rFonts w:hint="eastAsia"/>
          <w:b/>
          <w:bCs/>
        </w:rPr>
        <w:t>理解</w:t>
      </w:r>
      <w:r>
        <w:rPr>
          <w:rFonts w:hint="eastAsia"/>
          <w:bCs/>
        </w:rPr>
        <w:t>：联邦转移支付的种类；美国、澳大利亚、德国和日本的政府间转移支付制度的内容；德国转移支付新规则；德国转移支付体系的特点；印度的转移支付形式；印度的转移支付制度；俄罗斯的转移支付形式；俄罗斯转移支付的计算方法；马来西亚联邦财政转移支付制度；</w:t>
      </w:r>
      <w:r>
        <w:rPr>
          <w:bCs/>
        </w:rPr>
        <w:t xml:space="preserve"> </w:t>
      </w:r>
    </w:p>
    <w:p>
      <w:pPr>
        <w:ind w:firstLine="435"/>
        <w:jc w:val="left"/>
        <w:rPr>
          <w:bCs/>
        </w:rPr>
      </w:pPr>
      <w:r>
        <w:rPr>
          <w:rFonts w:hint="eastAsia"/>
          <w:b/>
          <w:bCs/>
        </w:rPr>
        <w:t>应用</w:t>
      </w:r>
      <w:r>
        <w:rPr>
          <w:rFonts w:hint="eastAsia"/>
          <w:bCs/>
        </w:rPr>
        <w:t>：发达国家和发展中国家政府间转移支付的特点</w:t>
      </w:r>
    </w:p>
    <w:p>
      <w:pPr>
        <w:jc w:val="left"/>
        <w:rPr>
          <w:b/>
          <w:bCs/>
        </w:rPr>
      </w:pPr>
      <w:r>
        <w:rPr>
          <w:rFonts w:hint="eastAsia"/>
          <w:b/>
          <w:bCs/>
        </w:rPr>
        <w:t>（二）政府间转移支付制度概述（一般）</w:t>
      </w:r>
    </w:p>
    <w:p>
      <w:pPr>
        <w:ind w:firstLine="435"/>
        <w:jc w:val="left"/>
        <w:rPr>
          <w:bCs/>
        </w:rPr>
      </w:pPr>
      <w:r>
        <w:rPr>
          <w:rFonts w:hint="eastAsia"/>
          <w:b/>
          <w:bCs/>
        </w:rPr>
        <w:t>识记</w:t>
      </w:r>
      <w:r>
        <w:rPr>
          <w:rFonts w:hint="eastAsia"/>
          <w:bCs/>
        </w:rPr>
        <w:t>：政府间财政转移支付制度；一般性转移支付；专项转移支付</w:t>
      </w:r>
    </w:p>
    <w:p>
      <w:pPr>
        <w:ind w:firstLine="435"/>
        <w:jc w:val="left"/>
        <w:rPr>
          <w:bCs/>
        </w:rPr>
      </w:pPr>
      <w:r>
        <w:rPr>
          <w:rFonts w:hint="eastAsia"/>
          <w:b/>
          <w:bCs/>
        </w:rPr>
        <w:t>理解</w:t>
      </w:r>
      <w:r>
        <w:rPr>
          <w:rFonts w:hint="eastAsia"/>
          <w:bCs/>
        </w:rPr>
        <w:t>：收入分享方式；转移支付方式；财政资源在各级政府间的转移渠道；纵向不平衡与横向不平衡；中央政府目标</w:t>
      </w:r>
    </w:p>
    <w:p>
      <w:pPr>
        <w:ind w:firstLine="435"/>
        <w:jc w:val="left"/>
        <w:rPr>
          <w:bCs/>
        </w:rPr>
      </w:pPr>
      <w:r>
        <w:rPr>
          <w:rFonts w:hint="eastAsia"/>
          <w:b/>
          <w:bCs/>
        </w:rPr>
        <w:t>应用</w:t>
      </w:r>
      <w:r>
        <w:rPr>
          <w:rFonts w:hint="eastAsia"/>
          <w:bCs/>
        </w:rPr>
        <w:t>：政府间转移支付的作用和目标</w:t>
      </w:r>
    </w:p>
    <w:p>
      <w:pPr>
        <w:jc w:val="left"/>
        <w:rPr>
          <w:b/>
          <w:bCs/>
        </w:rPr>
      </w:pPr>
      <w:r>
        <w:rPr>
          <w:rFonts w:hint="eastAsia"/>
          <w:b/>
          <w:bCs/>
        </w:rPr>
        <w:t>（三）政府间转移支付制度的国际比较（次重点）</w:t>
      </w:r>
    </w:p>
    <w:p>
      <w:pPr>
        <w:ind w:firstLine="435"/>
        <w:jc w:val="left"/>
        <w:rPr>
          <w:bCs/>
        </w:rPr>
      </w:pPr>
      <w:r>
        <w:rPr>
          <w:rFonts w:hint="eastAsia"/>
          <w:b/>
          <w:bCs/>
        </w:rPr>
        <w:t>识记：</w:t>
      </w:r>
      <w:r>
        <w:rPr>
          <w:rFonts w:hint="eastAsia"/>
          <w:bCs/>
        </w:rPr>
        <w:t>专项资助；国库支出金</w:t>
      </w:r>
    </w:p>
    <w:p>
      <w:pPr>
        <w:ind w:firstLine="435"/>
        <w:jc w:val="left"/>
        <w:rPr>
          <w:bCs/>
        </w:rPr>
      </w:pPr>
      <w:r>
        <w:rPr>
          <w:rFonts w:hint="eastAsia"/>
          <w:b/>
          <w:bCs/>
        </w:rPr>
        <w:t>理解</w:t>
      </w:r>
      <w:r>
        <w:rPr>
          <w:rFonts w:hint="eastAsia"/>
          <w:bCs/>
        </w:rPr>
        <w:t>：国外政府间转移支付制度的特征</w:t>
      </w:r>
    </w:p>
    <w:p>
      <w:pPr>
        <w:ind w:firstLine="435"/>
        <w:jc w:val="left"/>
        <w:rPr>
          <w:bCs/>
        </w:rPr>
      </w:pPr>
      <w:r>
        <w:rPr>
          <w:rFonts w:hint="eastAsia"/>
          <w:b/>
          <w:bCs/>
        </w:rPr>
        <w:t>应用</w:t>
      </w:r>
      <w:r>
        <w:rPr>
          <w:rFonts w:hint="eastAsia"/>
          <w:bCs/>
        </w:rPr>
        <w:t>：国外政府间转移支付制度的启示</w:t>
      </w:r>
    </w:p>
    <w:p>
      <w:pPr>
        <w:ind w:firstLine="435"/>
        <w:jc w:val="left"/>
        <w:rPr>
          <w:bCs/>
        </w:rPr>
      </w:pPr>
    </w:p>
    <w:p>
      <w:pPr>
        <w:ind w:firstLine="435"/>
        <w:jc w:val="center"/>
        <w:rPr>
          <w:b/>
          <w:bCs/>
        </w:rPr>
      </w:pPr>
      <w:r>
        <w:rPr>
          <w:rFonts w:hint="eastAsia"/>
          <w:b/>
          <w:bCs/>
        </w:rPr>
        <w:t>第八章 政府采购制度</w:t>
      </w:r>
    </w:p>
    <w:p>
      <w:pPr>
        <w:jc w:val="left"/>
        <w:rPr>
          <w:b/>
          <w:bCs/>
        </w:rPr>
      </w:pPr>
      <w:r>
        <w:rPr>
          <w:rFonts w:hint="eastAsia"/>
          <w:b/>
          <w:bCs/>
        </w:rPr>
        <w:t>一、学习目的与要求</w:t>
      </w:r>
    </w:p>
    <w:p>
      <w:pPr>
        <w:ind w:firstLine="435"/>
        <w:jc w:val="left"/>
        <w:rPr>
          <w:bCs/>
        </w:rPr>
      </w:pPr>
      <w:r>
        <w:rPr>
          <w:rFonts w:hint="eastAsia"/>
          <w:bCs/>
        </w:rPr>
        <w:t>通过对本章节的学习，使学生了解政府采购制度的基本内容和国际政府采购制度的产生与发展历程，掌握西方国家政府采购制度的运作及管理及西方国家的政府采购制度，比较西方国家政府采购制度。</w:t>
      </w:r>
    </w:p>
    <w:p>
      <w:pPr>
        <w:jc w:val="left"/>
        <w:rPr>
          <w:b/>
          <w:bCs/>
        </w:rPr>
      </w:pPr>
      <w:r>
        <w:rPr>
          <w:rFonts w:hint="eastAsia"/>
          <w:b/>
          <w:bCs/>
        </w:rPr>
        <w:t>二、考核知识点与考核目标</w:t>
      </w:r>
    </w:p>
    <w:p>
      <w:pPr>
        <w:jc w:val="left"/>
        <w:rPr>
          <w:b/>
          <w:bCs/>
        </w:rPr>
      </w:pPr>
      <w:r>
        <w:rPr>
          <w:rFonts w:hint="eastAsia"/>
          <w:b/>
          <w:bCs/>
        </w:rPr>
        <w:t>（一）西方国家政府采购制度的运作及管理（重点）</w:t>
      </w:r>
    </w:p>
    <w:p>
      <w:pPr>
        <w:ind w:firstLine="435"/>
        <w:jc w:val="left"/>
        <w:rPr>
          <w:bCs/>
        </w:rPr>
      </w:pPr>
      <w:r>
        <w:rPr>
          <w:rFonts w:hint="eastAsia"/>
          <w:b/>
          <w:bCs/>
        </w:rPr>
        <w:t>识记</w:t>
      </w:r>
      <w:r>
        <w:rPr>
          <w:rFonts w:hint="eastAsia"/>
          <w:bCs/>
        </w:rPr>
        <w:t>：竞争性招标采购；竞争性谈判采购；竞争性封闭招标；询价采购；单一来源采购</w:t>
      </w:r>
    </w:p>
    <w:p>
      <w:pPr>
        <w:ind w:firstLine="435"/>
        <w:jc w:val="left"/>
        <w:rPr>
          <w:bCs/>
        </w:rPr>
      </w:pPr>
      <w:r>
        <w:rPr>
          <w:rFonts w:hint="eastAsia"/>
          <w:b/>
          <w:bCs/>
        </w:rPr>
        <w:t>理解</w:t>
      </w:r>
      <w:r>
        <w:rPr>
          <w:rFonts w:hint="eastAsia"/>
          <w:bCs/>
        </w:rPr>
        <w:t>：政府采购方式有哪些；竞争性招标采购、竞争性谈判采购、竞争性封闭招标、询价采购、单一来源采购的优缺点；政府采购程序；政府采购预算内容；政府采购计划；政府采购资格要求；政府采购合同的订立与履行；政府采购项目结算</w:t>
      </w:r>
    </w:p>
    <w:p>
      <w:pPr>
        <w:ind w:firstLine="435"/>
        <w:jc w:val="left"/>
        <w:rPr>
          <w:bCs/>
        </w:rPr>
      </w:pPr>
      <w:r>
        <w:rPr>
          <w:rFonts w:hint="eastAsia"/>
          <w:b/>
          <w:bCs/>
        </w:rPr>
        <w:t>应用</w:t>
      </w:r>
      <w:r>
        <w:rPr>
          <w:rFonts w:hint="eastAsia"/>
          <w:bCs/>
        </w:rPr>
        <w:t>：政府采购管理的具体内容</w:t>
      </w:r>
    </w:p>
    <w:p>
      <w:pPr>
        <w:jc w:val="left"/>
        <w:rPr>
          <w:b/>
          <w:bCs/>
        </w:rPr>
      </w:pPr>
      <w:r>
        <w:rPr>
          <w:rFonts w:hint="eastAsia"/>
          <w:b/>
          <w:bCs/>
        </w:rPr>
        <w:t>（二）发达国家或地区的政府采购制度内容及制度比较（次重点）</w:t>
      </w:r>
    </w:p>
    <w:p>
      <w:pPr>
        <w:ind w:firstLine="435"/>
        <w:jc w:val="left"/>
        <w:rPr>
          <w:bCs/>
        </w:rPr>
      </w:pPr>
      <w:r>
        <w:rPr>
          <w:rFonts w:hint="eastAsia"/>
          <w:b/>
          <w:bCs/>
        </w:rPr>
        <w:t>识记：</w:t>
      </w:r>
      <w:r>
        <w:rPr>
          <w:rFonts w:hint="eastAsia"/>
          <w:bCs/>
        </w:rPr>
        <w:t>充分竞争原则；物有所值原则；行为公平原则</w:t>
      </w:r>
    </w:p>
    <w:p>
      <w:pPr>
        <w:ind w:firstLine="435"/>
        <w:jc w:val="left"/>
        <w:rPr>
          <w:bCs/>
        </w:rPr>
      </w:pPr>
      <w:r>
        <w:rPr>
          <w:rFonts w:hint="eastAsia"/>
          <w:b/>
          <w:bCs/>
        </w:rPr>
        <w:t>理解</w:t>
      </w:r>
      <w:r>
        <w:rPr>
          <w:rFonts w:hint="eastAsia"/>
          <w:bCs/>
        </w:rPr>
        <w:t>：美国政府采购制度的特点；欧盟的政府采购基本原则、组织架构、采购程序、采购方式和争议处理；英国政府的采购政策及原则、采购体制、采购方式；新加坡政府采购的基本原则、组织结构、采购程序、采购方式；韩国政府采购的原则、程序、方式</w:t>
      </w:r>
    </w:p>
    <w:p>
      <w:pPr>
        <w:ind w:firstLine="435"/>
        <w:jc w:val="left"/>
        <w:rPr>
          <w:bCs/>
        </w:rPr>
      </w:pPr>
      <w:r>
        <w:rPr>
          <w:rFonts w:hint="eastAsia"/>
          <w:b/>
          <w:bCs/>
        </w:rPr>
        <w:t>应用</w:t>
      </w:r>
      <w:r>
        <w:rPr>
          <w:rFonts w:hint="eastAsia"/>
          <w:bCs/>
        </w:rPr>
        <w:t>：西方国家和地区政府采购制度的异同点</w:t>
      </w:r>
    </w:p>
    <w:p>
      <w:pPr>
        <w:jc w:val="left"/>
        <w:rPr>
          <w:b/>
          <w:bCs/>
        </w:rPr>
      </w:pPr>
      <w:r>
        <w:rPr>
          <w:rFonts w:hint="eastAsia"/>
          <w:b/>
          <w:bCs/>
        </w:rPr>
        <w:t>（三）政府采购制度概述和国际政府采购制度的产生和发展（一般）</w:t>
      </w:r>
    </w:p>
    <w:p>
      <w:pPr>
        <w:ind w:firstLine="435"/>
        <w:jc w:val="left"/>
        <w:rPr>
          <w:bCs/>
        </w:rPr>
      </w:pPr>
      <w:r>
        <w:rPr>
          <w:rFonts w:hint="eastAsia"/>
          <w:b/>
          <w:bCs/>
        </w:rPr>
        <w:t>识记</w:t>
      </w:r>
      <w:r>
        <w:rPr>
          <w:rFonts w:hint="eastAsia"/>
          <w:bCs/>
        </w:rPr>
        <w:t>：政府采购制度；采购；政府采购</w:t>
      </w:r>
    </w:p>
    <w:p>
      <w:pPr>
        <w:ind w:firstLine="435"/>
        <w:jc w:val="left"/>
        <w:rPr>
          <w:bCs/>
        </w:rPr>
      </w:pPr>
      <w:r>
        <w:rPr>
          <w:rFonts w:hint="eastAsia"/>
          <w:b/>
          <w:bCs/>
        </w:rPr>
        <w:t>理解</w:t>
      </w:r>
      <w:r>
        <w:rPr>
          <w:rFonts w:hint="eastAsia"/>
          <w:bCs/>
        </w:rPr>
        <w:t>：政府采购制度的主要内容；国际政府采购制度形成</w:t>
      </w:r>
    </w:p>
    <w:p>
      <w:pPr>
        <w:ind w:firstLine="435"/>
        <w:jc w:val="left"/>
        <w:rPr>
          <w:bCs/>
        </w:rPr>
      </w:pPr>
      <w:r>
        <w:rPr>
          <w:rFonts w:hint="eastAsia"/>
          <w:b/>
          <w:bCs/>
        </w:rPr>
        <w:t>应用</w:t>
      </w:r>
      <w:r>
        <w:rPr>
          <w:rFonts w:hint="eastAsia"/>
          <w:bCs/>
        </w:rPr>
        <w:t>：政府采购的特点；政府采购制度的原则</w:t>
      </w:r>
    </w:p>
    <w:p>
      <w:pPr>
        <w:ind w:firstLine="435"/>
        <w:jc w:val="left"/>
        <w:rPr>
          <w:bCs/>
        </w:rPr>
      </w:pPr>
    </w:p>
    <w:p>
      <w:pPr>
        <w:ind w:firstLine="435"/>
        <w:jc w:val="center"/>
        <w:rPr>
          <w:b/>
          <w:bCs/>
        </w:rPr>
      </w:pPr>
      <w:r>
        <w:rPr>
          <w:rFonts w:hint="eastAsia"/>
          <w:b/>
          <w:bCs/>
        </w:rPr>
        <w:t>第九章 财政投融资制度与管理</w:t>
      </w:r>
    </w:p>
    <w:p>
      <w:pPr>
        <w:jc w:val="left"/>
        <w:rPr>
          <w:b/>
          <w:bCs/>
        </w:rPr>
      </w:pPr>
      <w:r>
        <w:rPr>
          <w:rFonts w:hint="eastAsia"/>
          <w:b/>
          <w:bCs/>
        </w:rPr>
        <w:t>一、学习目的与要求</w:t>
      </w:r>
    </w:p>
    <w:p>
      <w:pPr>
        <w:ind w:firstLine="435"/>
        <w:jc w:val="left"/>
        <w:rPr>
          <w:bCs/>
        </w:rPr>
      </w:pPr>
      <w:r>
        <w:rPr>
          <w:rFonts w:hint="eastAsia"/>
          <w:bCs/>
        </w:rPr>
        <w:t>通过对本章节的学习，使学生了解西方国家财政投融资的基本概况和财政投融资的形成和发展，掌握日本的财政投融资制度与管理及改革，了解其他国家的财政投融资制度。</w:t>
      </w:r>
    </w:p>
    <w:p>
      <w:pPr>
        <w:jc w:val="left"/>
        <w:rPr>
          <w:b/>
          <w:bCs/>
        </w:rPr>
      </w:pPr>
      <w:r>
        <w:rPr>
          <w:rFonts w:hint="eastAsia"/>
          <w:b/>
          <w:bCs/>
        </w:rPr>
        <w:t>二、考核知识点与考核目标</w:t>
      </w:r>
    </w:p>
    <w:p>
      <w:pPr>
        <w:jc w:val="left"/>
        <w:rPr>
          <w:b/>
          <w:bCs/>
        </w:rPr>
      </w:pPr>
      <w:r>
        <w:rPr>
          <w:rFonts w:hint="eastAsia"/>
          <w:b/>
          <w:bCs/>
        </w:rPr>
        <w:t>（一）日本的财政投融资制度与管理（重点）</w:t>
      </w:r>
    </w:p>
    <w:p>
      <w:pPr>
        <w:ind w:firstLine="435"/>
        <w:jc w:val="left"/>
        <w:rPr>
          <w:bCs/>
        </w:rPr>
      </w:pPr>
      <w:r>
        <w:rPr>
          <w:rFonts w:hint="eastAsia"/>
          <w:b/>
          <w:bCs/>
        </w:rPr>
        <w:t>识记</w:t>
      </w:r>
      <w:r>
        <w:rPr>
          <w:rFonts w:hint="eastAsia"/>
          <w:bCs/>
        </w:rPr>
        <w:t>：财政融资基金；政府担保基金；政府投融资基金；政策成本分析</w:t>
      </w:r>
    </w:p>
    <w:p>
      <w:pPr>
        <w:ind w:firstLine="422" w:firstLineChars="200"/>
        <w:jc w:val="left"/>
        <w:rPr>
          <w:bCs/>
        </w:rPr>
      </w:pPr>
      <w:r>
        <w:rPr>
          <w:rFonts w:hint="eastAsia"/>
          <w:b/>
          <w:bCs/>
        </w:rPr>
        <w:t>理解</w:t>
      </w:r>
      <w:r>
        <w:rPr>
          <w:rFonts w:hint="eastAsia"/>
          <w:bCs/>
        </w:rPr>
        <w:t>：日本以市场筹集资金为核心的财政投融资体制改革的特点；改革前后日本财政投融资的资金来源；日本财政投融资资金的投入领域有哪些、日本财政投融资方式；贷款成为财政投融资资金的主要方法的原因；日本的信用担保体系功能；日本财政投融资机构；</w:t>
      </w:r>
    </w:p>
    <w:p>
      <w:pPr>
        <w:ind w:firstLine="422" w:firstLineChars="200"/>
        <w:jc w:val="left"/>
        <w:rPr>
          <w:bCs/>
        </w:rPr>
      </w:pPr>
      <w:r>
        <w:rPr>
          <w:rFonts w:hint="eastAsia"/>
          <w:b/>
          <w:bCs/>
        </w:rPr>
        <w:t>应用</w:t>
      </w:r>
      <w:r>
        <w:rPr>
          <w:rFonts w:hint="eastAsia"/>
          <w:bCs/>
        </w:rPr>
        <w:t>：日本财政投融资的管理及改革</w:t>
      </w:r>
    </w:p>
    <w:p>
      <w:pPr>
        <w:jc w:val="left"/>
        <w:rPr>
          <w:b/>
          <w:bCs/>
        </w:rPr>
      </w:pPr>
      <w:r>
        <w:rPr>
          <w:rFonts w:hint="eastAsia"/>
          <w:b/>
          <w:bCs/>
        </w:rPr>
        <w:t>（二）财政投融资概述（次重点）</w:t>
      </w:r>
    </w:p>
    <w:p>
      <w:pPr>
        <w:ind w:firstLine="435"/>
        <w:jc w:val="left"/>
        <w:rPr>
          <w:bCs/>
        </w:rPr>
      </w:pPr>
      <w:r>
        <w:rPr>
          <w:rFonts w:hint="eastAsia"/>
          <w:b/>
          <w:bCs/>
        </w:rPr>
        <w:t>识记</w:t>
      </w:r>
      <w:r>
        <w:rPr>
          <w:rFonts w:hint="eastAsia"/>
          <w:bCs/>
        </w:rPr>
        <w:t>：财政投融资；马太效应</w:t>
      </w:r>
    </w:p>
    <w:p>
      <w:pPr>
        <w:ind w:firstLine="435"/>
        <w:jc w:val="left"/>
        <w:rPr>
          <w:bCs/>
        </w:rPr>
      </w:pPr>
      <w:r>
        <w:rPr>
          <w:rFonts w:hint="eastAsia"/>
          <w:b/>
          <w:bCs/>
        </w:rPr>
        <w:t>理解</w:t>
      </w:r>
      <w:r>
        <w:rPr>
          <w:rFonts w:hint="eastAsia"/>
          <w:bCs/>
        </w:rPr>
        <w:t>：财政投融资的特点；“市场失灵”理论；凯恩斯经济理论；信息经济学理论；财政投融资的功能</w:t>
      </w:r>
    </w:p>
    <w:p>
      <w:pPr>
        <w:ind w:firstLine="435"/>
        <w:jc w:val="left"/>
        <w:rPr>
          <w:bCs/>
        </w:rPr>
      </w:pPr>
      <w:r>
        <w:rPr>
          <w:rFonts w:hint="eastAsia"/>
          <w:b/>
          <w:bCs/>
        </w:rPr>
        <w:t>应用</w:t>
      </w:r>
      <w:r>
        <w:rPr>
          <w:rFonts w:hint="eastAsia"/>
          <w:bCs/>
        </w:rPr>
        <w:t>：西方财政投融资的形成与发展</w:t>
      </w:r>
    </w:p>
    <w:p>
      <w:pPr>
        <w:jc w:val="left"/>
        <w:rPr>
          <w:b/>
          <w:bCs/>
        </w:rPr>
      </w:pPr>
      <w:r>
        <w:rPr>
          <w:rFonts w:hint="eastAsia"/>
          <w:b/>
          <w:bCs/>
        </w:rPr>
        <w:t>（三）韩国、美国和欧盟的财政投融资制度（一般）</w:t>
      </w:r>
    </w:p>
    <w:p>
      <w:pPr>
        <w:ind w:firstLine="435"/>
        <w:jc w:val="left"/>
        <w:rPr>
          <w:bCs/>
        </w:rPr>
      </w:pPr>
      <w:r>
        <w:rPr>
          <w:rFonts w:hint="eastAsia"/>
          <w:b/>
          <w:bCs/>
        </w:rPr>
        <w:t>识记</w:t>
      </w:r>
      <w:r>
        <w:rPr>
          <w:rFonts w:hint="eastAsia"/>
          <w:bCs/>
        </w:rPr>
        <w:t>：补贴政策</w:t>
      </w:r>
    </w:p>
    <w:p>
      <w:pPr>
        <w:ind w:firstLine="435"/>
        <w:jc w:val="left"/>
        <w:rPr>
          <w:bCs/>
        </w:rPr>
      </w:pPr>
      <w:r>
        <w:rPr>
          <w:rFonts w:hint="eastAsia"/>
          <w:b/>
          <w:bCs/>
        </w:rPr>
        <w:t>理解</w:t>
      </w:r>
      <w:r>
        <w:rPr>
          <w:rFonts w:hint="eastAsia"/>
          <w:bCs/>
        </w:rPr>
        <w:t>：韩国政策性金融体系的特点；美国财政投资的资金来源；德国国家财政投融资体制的主要内容；德国的宏观经济管理职能的主要表现；德国的国家投融资政策、补贴政策和国债政策；法国财政投融资体制的发展</w:t>
      </w:r>
    </w:p>
    <w:p>
      <w:pPr>
        <w:ind w:firstLine="435"/>
        <w:jc w:val="left"/>
        <w:rPr>
          <w:bCs/>
        </w:rPr>
      </w:pPr>
      <w:r>
        <w:rPr>
          <w:rFonts w:hint="eastAsia"/>
          <w:b/>
          <w:bCs/>
        </w:rPr>
        <w:t>应用</w:t>
      </w:r>
      <w:r>
        <w:rPr>
          <w:rFonts w:hint="eastAsia"/>
          <w:bCs/>
        </w:rPr>
        <w:t>：韩国、美国、德国、法国财政投融资制度的异同点</w:t>
      </w:r>
    </w:p>
    <w:p>
      <w:pPr>
        <w:ind w:firstLine="435"/>
        <w:jc w:val="left"/>
        <w:rPr>
          <w:bCs/>
        </w:rPr>
      </w:pPr>
    </w:p>
    <w:p>
      <w:pPr>
        <w:ind w:firstLine="435"/>
        <w:jc w:val="center"/>
        <w:rPr>
          <w:b/>
          <w:bCs/>
        </w:rPr>
      </w:pPr>
      <w:r>
        <w:rPr>
          <w:rFonts w:hint="eastAsia"/>
          <w:b/>
          <w:bCs/>
        </w:rPr>
        <w:t>第十章 公债制度与管理</w:t>
      </w:r>
    </w:p>
    <w:p>
      <w:pPr>
        <w:jc w:val="left"/>
        <w:rPr>
          <w:b/>
          <w:bCs/>
        </w:rPr>
      </w:pPr>
      <w:r>
        <w:rPr>
          <w:rFonts w:hint="eastAsia"/>
          <w:b/>
          <w:bCs/>
        </w:rPr>
        <w:t>一、学习目的与要求</w:t>
      </w:r>
    </w:p>
    <w:p>
      <w:pPr>
        <w:ind w:firstLine="435"/>
        <w:jc w:val="left"/>
        <w:rPr>
          <w:bCs/>
        </w:rPr>
      </w:pPr>
      <w:r>
        <w:rPr>
          <w:rFonts w:hint="eastAsia"/>
          <w:bCs/>
        </w:rPr>
        <w:t>通过对本章节的学习，使学生了解和掌握美国的公债制度，了解欧盟国家和日本公债制度，掌握发达国家公债制度与管理以及公债政策。了解西方国家公债危机产生原因与发展过程。</w:t>
      </w:r>
    </w:p>
    <w:p>
      <w:pPr>
        <w:jc w:val="left"/>
        <w:rPr>
          <w:b/>
          <w:bCs/>
        </w:rPr>
      </w:pPr>
      <w:r>
        <w:rPr>
          <w:rFonts w:hint="eastAsia"/>
          <w:b/>
          <w:bCs/>
        </w:rPr>
        <w:t>二、考核知识点与考核目标</w:t>
      </w:r>
    </w:p>
    <w:p>
      <w:pPr>
        <w:jc w:val="left"/>
        <w:rPr>
          <w:b/>
          <w:bCs/>
        </w:rPr>
      </w:pPr>
      <w:r>
        <w:rPr>
          <w:rFonts w:hint="eastAsia"/>
          <w:b/>
          <w:bCs/>
        </w:rPr>
        <w:t>（一）美国的公债制度及欧盟国家的公债制度（重点）</w:t>
      </w:r>
    </w:p>
    <w:p>
      <w:pPr>
        <w:ind w:firstLine="435"/>
        <w:jc w:val="left"/>
        <w:rPr>
          <w:bCs/>
        </w:rPr>
      </w:pPr>
      <w:r>
        <w:rPr>
          <w:rFonts w:hint="eastAsia"/>
          <w:b/>
          <w:bCs/>
        </w:rPr>
        <w:t>识记</w:t>
      </w:r>
      <w:r>
        <w:rPr>
          <w:rFonts w:hint="eastAsia"/>
          <w:bCs/>
        </w:rPr>
        <w:t>：公债；公债制度；公债管理；可转让债券；预付税款券；不可转让债券；储蓄债券；一般责任债券；收益债券；欧盟马斯特里赫条约；</w:t>
      </w:r>
    </w:p>
    <w:p>
      <w:pPr>
        <w:ind w:firstLine="435"/>
        <w:jc w:val="left"/>
        <w:rPr>
          <w:bCs/>
        </w:rPr>
      </w:pPr>
      <w:r>
        <w:rPr>
          <w:rFonts w:hint="eastAsia"/>
          <w:b/>
          <w:bCs/>
        </w:rPr>
        <w:t>理解</w:t>
      </w:r>
      <w:r>
        <w:rPr>
          <w:rFonts w:hint="eastAsia"/>
          <w:bCs/>
        </w:rPr>
        <w:t>：美国联邦债券的种类；美国州和地方政府债务种类；美国政府公债的规模和结构；美国的举债范围；美国中期公债的期限；法国公债制度的主要内容；德国公债制度的主要内容</w:t>
      </w:r>
    </w:p>
    <w:p>
      <w:pPr>
        <w:ind w:firstLine="435"/>
        <w:jc w:val="left"/>
        <w:rPr>
          <w:bCs/>
        </w:rPr>
      </w:pPr>
      <w:r>
        <w:rPr>
          <w:rFonts w:hint="eastAsia"/>
          <w:b/>
          <w:bCs/>
        </w:rPr>
        <w:t>应用</w:t>
      </w:r>
      <w:r>
        <w:rPr>
          <w:rFonts w:hint="eastAsia"/>
          <w:bCs/>
        </w:rPr>
        <w:t>：美国联邦政府公债市场的运作管理；美国州和地方政府公债制度及管理；德国国债市场的运作及管理</w:t>
      </w:r>
    </w:p>
    <w:p>
      <w:pPr>
        <w:jc w:val="left"/>
        <w:rPr>
          <w:b/>
          <w:bCs/>
        </w:rPr>
      </w:pPr>
      <w:r>
        <w:rPr>
          <w:rFonts w:hint="eastAsia"/>
          <w:b/>
          <w:bCs/>
        </w:rPr>
        <w:t>（二）债务危机（次重点）</w:t>
      </w:r>
    </w:p>
    <w:p>
      <w:pPr>
        <w:ind w:firstLine="435"/>
        <w:jc w:val="left"/>
        <w:rPr>
          <w:bCs/>
        </w:rPr>
      </w:pPr>
      <w:r>
        <w:rPr>
          <w:rFonts w:hint="eastAsia"/>
          <w:b/>
          <w:bCs/>
        </w:rPr>
        <w:t>识记</w:t>
      </w:r>
      <w:r>
        <w:rPr>
          <w:rFonts w:hint="eastAsia"/>
          <w:bCs/>
        </w:rPr>
        <w:t>：债务危机；外债清偿率</w:t>
      </w:r>
    </w:p>
    <w:p>
      <w:pPr>
        <w:ind w:firstLine="435"/>
        <w:jc w:val="left"/>
        <w:rPr>
          <w:bCs/>
        </w:rPr>
      </w:pPr>
      <w:r>
        <w:rPr>
          <w:rFonts w:hint="eastAsia"/>
          <w:b/>
          <w:bCs/>
        </w:rPr>
        <w:t>理解</w:t>
      </w:r>
      <w:r>
        <w:rPr>
          <w:rFonts w:hint="eastAsia"/>
          <w:bCs/>
        </w:rPr>
        <w:t>：阿根廷债务危机；欧盟债务危机</w:t>
      </w:r>
    </w:p>
    <w:p>
      <w:pPr>
        <w:ind w:firstLine="435"/>
        <w:jc w:val="left"/>
        <w:rPr>
          <w:bCs/>
        </w:rPr>
      </w:pPr>
      <w:r>
        <w:rPr>
          <w:rFonts w:hint="eastAsia"/>
          <w:b/>
          <w:bCs/>
        </w:rPr>
        <w:t>应用</w:t>
      </w:r>
      <w:r>
        <w:rPr>
          <w:rFonts w:hint="eastAsia"/>
          <w:bCs/>
        </w:rPr>
        <w:t>：发展中国家外债的发展及规模；</w:t>
      </w:r>
    </w:p>
    <w:p>
      <w:pPr>
        <w:jc w:val="left"/>
        <w:rPr>
          <w:b/>
          <w:bCs/>
        </w:rPr>
      </w:pPr>
      <w:r>
        <w:rPr>
          <w:rFonts w:hint="eastAsia"/>
          <w:b/>
          <w:bCs/>
        </w:rPr>
        <w:t>（三）日本的公债制度（一般）</w:t>
      </w:r>
    </w:p>
    <w:p>
      <w:pPr>
        <w:ind w:firstLine="435"/>
        <w:jc w:val="left"/>
        <w:rPr>
          <w:bCs/>
        </w:rPr>
      </w:pPr>
      <w:r>
        <w:rPr>
          <w:rFonts w:hint="eastAsia"/>
          <w:b/>
          <w:bCs/>
        </w:rPr>
        <w:t>识记</w:t>
      </w:r>
      <w:r>
        <w:rPr>
          <w:rFonts w:hint="eastAsia"/>
          <w:bCs/>
        </w:rPr>
        <w:t>：银行团认购；交付国债；投资国债；调期国债</w:t>
      </w:r>
    </w:p>
    <w:p>
      <w:pPr>
        <w:ind w:firstLine="435"/>
        <w:jc w:val="left"/>
        <w:rPr>
          <w:bCs/>
        </w:rPr>
      </w:pPr>
      <w:r>
        <w:rPr>
          <w:rFonts w:hint="eastAsia"/>
          <w:b/>
          <w:bCs/>
        </w:rPr>
        <w:t>理解</w:t>
      </w:r>
      <w:r>
        <w:rPr>
          <w:rFonts w:hint="eastAsia"/>
          <w:bCs/>
        </w:rPr>
        <w:t>：日本公债的种类；日本短期国债；日本公债规模的历史变化；日本中期公债的期限；日本公债的结构；日本国债按其一级市场的消化方式或认购机构的不同可分的种类；日本地方公债的发行方式；日本发行债券的三种形式；</w:t>
      </w:r>
    </w:p>
    <w:p>
      <w:pPr>
        <w:ind w:firstLine="435"/>
        <w:jc w:val="left"/>
        <w:rPr>
          <w:bCs/>
        </w:rPr>
      </w:pPr>
      <w:r>
        <w:rPr>
          <w:rFonts w:hint="eastAsia"/>
          <w:b/>
          <w:bCs/>
        </w:rPr>
        <w:t>应用</w:t>
      </w:r>
      <w:r>
        <w:rPr>
          <w:rFonts w:hint="eastAsia"/>
          <w:bCs/>
        </w:rPr>
        <w:t>：日本国债市场的运作及管理；日本地方债务制度及管理</w:t>
      </w:r>
    </w:p>
    <w:p>
      <w:pPr>
        <w:ind w:firstLine="435"/>
        <w:jc w:val="left"/>
        <w:rPr>
          <w:bCs/>
        </w:rPr>
      </w:pPr>
    </w:p>
    <w:p>
      <w:pPr>
        <w:ind w:firstLine="435"/>
        <w:jc w:val="center"/>
        <w:rPr>
          <w:b/>
          <w:bCs/>
        </w:rPr>
      </w:pPr>
      <w:r>
        <w:rPr>
          <w:rFonts w:hint="eastAsia"/>
          <w:b/>
          <w:bCs/>
        </w:rPr>
        <w:t>第十一章 社会保障制度与管理</w:t>
      </w:r>
    </w:p>
    <w:p>
      <w:pPr>
        <w:pStyle w:val="15"/>
        <w:numPr>
          <w:ilvl w:val="0"/>
          <w:numId w:val="1"/>
        </w:numPr>
        <w:ind w:firstLineChars="0"/>
        <w:jc w:val="left"/>
        <w:rPr>
          <w:b/>
          <w:bCs/>
        </w:rPr>
      </w:pPr>
      <w:r>
        <w:rPr>
          <w:rFonts w:hint="eastAsia"/>
          <w:b/>
          <w:bCs/>
        </w:rPr>
        <w:t>学习目的与要求</w:t>
      </w:r>
    </w:p>
    <w:p>
      <w:pPr>
        <w:ind w:firstLine="420" w:firstLineChars="200"/>
        <w:jc w:val="left"/>
        <w:rPr>
          <w:bCs/>
        </w:rPr>
      </w:pPr>
      <w:r>
        <w:rPr>
          <w:rFonts w:hint="eastAsia"/>
          <w:bCs/>
        </w:rPr>
        <w:t>通过对本章节的学习，使学生了解社会保障制度的基本内容，掌握德国、美国、英国的社会保障制度，了解发达国家社会保障制度的改革，理解智利社会保障制度改革。</w:t>
      </w:r>
    </w:p>
    <w:p>
      <w:pPr>
        <w:pStyle w:val="15"/>
        <w:numPr>
          <w:ilvl w:val="0"/>
          <w:numId w:val="1"/>
        </w:numPr>
        <w:ind w:firstLineChars="0"/>
        <w:jc w:val="left"/>
        <w:rPr>
          <w:b/>
          <w:bCs/>
        </w:rPr>
      </w:pPr>
      <w:r>
        <w:rPr>
          <w:rFonts w:hint="eastAsia"/>
          <w:b/>
          <w:bCs/>
        </w:rPr>
        <w:t>考核知识点与考核目标</w:t>
      </w:r>
    </w:p>
    <w:p>
      <w:pPr>
        <w:jc w:val="left"/>
        <w:rPr>
          <w:b/>
          <w:bCs/>
        </w:rPr>
      </w:pPr>
      <w:r>
        <w:rPr>
          <w:rFonts w:hint="eastAsia"/>
          <w:b/>
          <w:bCs/>
        </w:rPr>
        <w:t>（一）德国社会保障制度、美国社会保障制度与管理、英国社会保障制度（重点）</w:t>
      </w:r>
    </w:p>
    <w:p>
      <w:pPr>
        <w:ind w:firstLine="435"/>
        <w:jc w:val="left"/>
        <w:rPr>
          <w:bCs/>
        </w:rPr>
      </w:pPr>
      <w:r>
        <w:rPr>
          <w:rFonts w:hint="eastAsia"/>
          <w:b/>
          <w:bCs/>
        </w:rPr>
        <w:t>识记</w:t>
      </w:r>
      <w:r>
        <w:rPr>
          <w:rFonts w:hint="eastAsia"/>
          <w:bCs/>
        </w:rPr>
        <w:t>：社会救助；社会福利</w:t>
      </w:r>
    </w:p>
    <w:p>
      <w:pPr>
        <w:ind w:firstLine="435"/>
        <w:jc w:val="left"/>
        <w:rPr>
          <w:bCs/>
        </w:rPr>
      </w:pPr>
      <w:r>
        <w:rPr>
          <w:rFonts w:hint="eastAsia"/>
          <w:b/>
          <w:bCs/>
        </w:rPr>
        <w:t>理解</w:t>
      </w:r>
      <w:r>
        <w:rPr>
          <w:rFonts w:hint="eastAsia"/>
          <w:bCs/>
        </w:rPr>
        <w:t>：德国社会保障体系框架；美国社会保障制度体系的主要内容；美国社会保障管理体系；美国社会保障的特点；英国社会保障制度的基本框架、特点；</w:t>
      </w:r>
    </w:p>
    <w:p>
      <w:pPr>
        <w:ind w:firstLine="435"/>
        <w:jc w:val="left"/>
        <w:rPr>
          <w:bCs/>
        </w:rPr>
      </w:pPr>
      <w:r>
        <w:rPr>
          <w:rFonts w:hint="eastAsia"/>
          <w:b/>
          <w:bCs/>
        </w:rPr>
        <w:t>应用</w:t>
      </w:r>
      <w:r>
        <w:rPr>
          <w:rFonts w:hint="eastAsia"/>
          <w:bCs/>
        </w:rPr>
        <w:t>：德国社会保障制度的启示；德国社会保障制度的困境与改革；英国社会保障制度的成就、问题及改革</w:t>
      </w:r>
    </w:p>
    <w:p>
      <w:pPr>
        <w:jc w:val="left"/>
        <w:rPr>
          <w:b/>
          <w:bCs/>
        </w:rPr>
      </w:pPr>
      <w:r>
        <w:rPr>
          <w:rFonts w:hint="eastAsia"/>
          <w:b/>
          <w:bCs/>
        </w:rPr>
        <w:t>（二）社会保障制度概述（次重点）</w:t>
      </w:r>
    </w:p>
    <w:p>
      <w:pPr>
        <w:ind w:firstLine="435"/>
        <w:jc w:val="left"/>
        <w:rPr>
          <w:bCs/>
        </w:rPr>
      </w:pPr>
      <w:r>
        <w:rPr>
          <w:rFonts w:hint="eastAsia"/>
          <w:b/>
          <w:bCs/>
        </w:rPr>
        <w:t>识记</w:t>
      </w:r>
      <w:r>
        <w:rPr>
          <w:rFonts w:hint="eastAsia"/>
          <w:bCs/>
        </w:rPr>
        <w:t>：社会保障制度；社会保险；社会救济；自保公助型社会保障制度；福利型社会保障制度；自助型社会保障制度；救助型社会保障制度；国家保障型社会保障制度</w:t>
      </w:r>
    </w:p>
    <w:p>
      <w:pPr>
        <w:ind w:firstLine="435"/>
        <w:jc w:val="left"/>
        <w:rPr>
          <w:bCs/>
        </w:rPr>
      </w:pPr>
      <w:r>
        <w:rPr>
          <w:rFonts w:hint="eastAsia"/>
          <w:b/>
          <w:bCs/>
        </w:rPr>
        <w:t>理解</w:t>
      </w:r>
      <w:r>
        <w:rPr>
          <w:rFonts w:hint="eastAsia"/>
          <w:bCs/>
        </w:rPr>
        <w:t>：社会保障制度的功能；社会保障制度的基本内容</w:t>
      </w:r>
    </w:p>
    <w:p>
      <w:pPr>
        <w:ind w:firstLine="435"/>
        <w:jc w:val="left"/>
        <w:rPr>
          <w:bCs/>
        </w:rPr>
      </w:pPr>
      <w:r>
        <w:rPr>
          <w:rFonts w:hint="eastAsia"/>
          <w:b/>
          <w:bCs/>
        </w:rPr>
        <w:t>应用</w:t>
      </w:r>
      <w:r>
        <w:rPr>
          <w:rFonts w:hint="eastAsia"/>
          <w:bCs/>
        </w:rPr>
        <w:t>：各国社会保障制度的类型及特点；社会保障支出的变化</w:t>
      </w:r>
    </w:p>
    <w:p>
      <w:pPr>
        <w:jc w:val="left"/>
        <w:rPr>
          <w:b/>
          <w:bCs/>
        </w:rPr>
      </w:pPr>
      <w:r>
        <w:rPr>
          <w:rFonts w:hint="eastAsia"/>
          <w:b/>
          <w:bCs/>
        </w:rPr>
        <w:t>（三）发达国家和智利社会保障制度的改革（一般）</w:t>
      </w:r>
    </w:p>
    <w:p>
      <w:pPr>
        <w:ind w:firstLine="435"/>
        <w:jc w:val="left"/>
        <w:rPr>
          <w:bCs/>
        </w:rPr>
      </w:pPr>
      <w:r>
        <w:rPr>
          <w:rFonts w:hint="eastAsia"/>
          <w:b/>
          <w:bCs/>
        </w:rPr>
        <w:t>识记</w:t>
      </w:r>
      <w:r>
        <w:rPr>
          <w:rFonts w:hint="eastAsia"/>
          <w:bCs/>
        </w:rPr>
        <w:t>：智利模式</w:t>
      </w:r>
    </w:p>
    <w:p>
      <w:pPr>
        <w:ind w:firstLine="435"/>
        <w:jc w:val="left"/>
        <w:rPr>
          <w:bCs/>
        </w:rPr>
      </w:pPr>
      <w:r>
        <w:rPr>
          <w:rFonts w:hint="eastAsia"/>
          <w:b/>
          <w:bCs/>
        </w:rPr>
        <w:t>理解</w:t>
      </w:r>
      <w:r>
        <w:rPr>
          <w:rFonts w:hint="eastAsia"/>
          <w:bCs/>
        </w:rPr>
        <w:t>：发达国家社会保障制度的负面效应；智利社会保障制度改革的内容</w:t>
      </w:r>
    </w:p>
    <w:p>
      <w:pPr>
        <w:ind w:firstLine="435"/>
        <w:jc w:val="left"/>
        <w:rPr>
          <w:bCs/>
        </w:rPr>
      </w:pPr>
      <w:r>
        <w:rPr>
          <w:rFonts w:hint="eastAsia"/>
          <w:b/>
          <w:bCs/>
        </w:rPr>
        <w:t>应用</w:t>
      </w:r>
      <w:r>
        <w:rPr>
          <w:rFonts w:hint="eastAsia"/>
          <w:bCs/>
        </w:rPr>
        <w:t>：发达国家社会保障制度的改革实践；智利社会保障制度的得失和完善</w:t>
      </w:r>
    </w:p>
    <w:p>
      <w:pPr>
        <w:ind w:left="210"/>
      </w:pPr>
    </w:p>
    <w:p>
      <w:pPr>
        <w:ind w:left="210"/>
        <w:jc w:val="center"/>
        <w:rPr>
          <w:b/>
          <w:bCs/>
          <w:sz w:val="28"/>
        </w:rPr>
      </w:pPr>
      <w:r>
        <w:rPr>
          <w:rFonts w:hint="eastAsia"/>
          <w:b/>
          <w:bCs/>
          <w:sz w:val="28"/>
        </w:rPr>
        <w:t>第三部分  有关说明与实施要求</w:t>
      </w:r>
    </w:p>
    <w:p>
      <w:pPr>
        <w:rPr>
          <w:b/>
          <w:bCs/>
        </w:rPr>
      </w:pPr>
      <w:r>
        <w:rPr>
          <w:rFonts w:hint="eastAsia"/>
          <w:b/>
          <w:bCs/>
        </w:rPr>
        <w:t>一、考核的能力层次表述</w:t>
      </w:r>
    </w:p>
    <w:p>
      <w:pPr>
        <w:ind w:firstLine="422" w:firstLineChars="200"/>
        <w:rPr>
          <w:rFonts w:ascii="宋体"/>
          <w:b/>
          <w:bCs/>
        </w:rPr>
      </w:pPr>
      <w:r>
        <w:rPr>
          <w:rFonts w:hint="eastAsia" w:ascii="宋体"/>
          <w:b/>
          <w:bCs/>
        </w:rPr>
        <w:t xml:space="preserve">本大纲在考核目标中，按照“识记”、“理解”、“应用”三个能力层次规定其应达到的能力层次要求。各能力层次为递进等级关系，后者必须建立在前者的基础上，其含义是： </w:t>
      </w:r>
    </w:p>
    <w:p>
      <w:pPr>
        <w:pStyle w:val="3"/>
        <w:ind w:firstLine="420"/>
        <w:rPr>
          <w:rFonts w:hAnsi="宋体"/>
          <w:b/>
          <w:bCs/>
        </w:rPr>
      </w:pPr>
      <w:r>
        <w:rPr>
          <w:rFonts w:hint="eastAsia" w:hAnsi="宋体"/>
          <w:b/>
          <w:bCs/>
        </w:rPr>
        <w:t>识记：能知道有关的名词、概念、知识的含义，并能正确认识和表述，是低层次的要求。</w:t>
      </w:r>
    </w:p>
    <w:p>
      <w:pPr>
        <w:pStyle w:val="3"/>
        <w:ind w:firstLine="420"/>
        <w:rPr>
          <w:rFonts w:hAnsi="宋体"/>
          <w:b/>
          <w:bCs/>
        </w:rPr>
      </w:pPr>
      <w:r>
        <w:rPr>
          <w:rFonts w:hint="eastAsia" w:hAnsi="宋体"/>
          <w:b/>
          <w:bCs/>
        </w:rPr>
        <w:t>理解：在识记的基础上，能全面把握基本概念、基本原理、基本方法，能掌握有关概念、原理、方法的区别与联系，是较高层次的要求。</w:t>
      </w:r>
    </w:p>
    <w:p>
      <w:pPr>
        <w:pStyle w:val="3"/>
        <w:ind w:firstLine="420"/>
        <w:rPr>
          <w:rFonts w:hAnsi="宋体"/>
        </w:rPr>
      </w:pPr>
      <w:r>
        <w:rPr>
          <w:rFonts w:hint="eastAsia" w:hAnsi="宋体"/>
          <w:b/>
          <w:bCs/>
        </w:rPr>
        <w:t>应用：在理解的基础上，能运用基本概念、基本原理、基本方法联系学过的多个知识点分析和解决有关的理论问题和实际问题，是最高层次的要求。</w:t>
      </w:r>
    </w:p>
    <w:p>
      <w:pPr>
        <w:ind w:left="420"/>
        <w:rPr>
          <w:rFonts w:eastAsia="华文行楷"/>
          <w:bCs/>
        </w:rPr>
      </w:pPr>
    </w:p>
    <w:p>
      <w:pPr>
        <w:rPr>
          <w:b/>
          <w:bCs/>
        </w:rPr>
      </w:pPr>
      <w:r>
        <w:rPr>
          <w:rFonts w:hint="eastAsia"/>
          <w:b/>
          <w:bCs/>
        </w:rPr>
        <w:t>二、教材</w:t>
      </w:r>
    </w:p>
    <w:p>
      <w:pPr>
        <w:ind w:left="420"/>
        <w:rPr>
          <w:rFonts w:ascii="宋体" w:hAnsi="宋体"/>
          <w:b/>
          <w:bCs/>
        </w:rPr>
      </w:pPr>
      <w:r>
        <w:rPr>
          <w:rFonts w:hint="eastAsia" w:ascii="宋体" w:hAnsi="宋体"/>
          <w:b/>
          <w:bCs/>
        </w:rPr>
        <w:t>1、指定教材</w:t>
      </w:r>
    </w:p>
    <w:p>
      <w:pPr>
        <w:ind w:left="420"/>
        <w:rPr>
          <w:rFonts w:ascii="宋体" w:hAnsi="宋体"/>
          <w:b/>
          <w:bCs/>
        </w:rPr>
      </w:pPr>
      <w:r>
        <w:rPr>
          <w:rFonts w:hint="eastAsia" w:ascii="宋体" w:hAnsi="宋体"/>
          <w:b/>
          <w:bCs/>
        </w:rPr>
        <w:t>《外国财政制度与管理》，张青、李农 主编，高等教育出版社，2015.1，I</w:t>
      </w:r>
      <w:r>
        <w:rPr>
          <w:rFonts w:ascii="宋体" w:hAnsi="宋体"/>
          <w:b/>
          <w:bCs/>
        </w:rPr>
        <w:t>SBN 978-7-04-041269-7.</w:t>
      </w:r>
    </w:p>
    <w:p>
      <w:pPr>
        <w:pStyle w:val="2"/>
        <w:ind w:left="2" w:leftChars="1" w:firstLine="420" w:firstLineChars="200"/>
        <w:rPr>
          <w:rFonts w:ascii="华文行楷" w:eastAsia="华文行楷"/>
          <w:bCs/>
        </w:rPr>
      </w:pPr>
    </w:p>
    <w:p>
      <w:pPr>
        <w:pStyle w:val="2"/>
        <w:ind w:left="0" w:firstLine="0"/>
        <w:rPr>
          <w:b/>
          <w:bCs/>
        </w:rPr>
      </w:pPr>
    </w:p>
    <w:p>
      <w:pPr>
        <w:pStyle w:val="2"/>
        <w:ind w:left="0" w:firstLine="0"/>
        <w:rPr>
          <w:b/>
          <w:bCs/>
        </w:rPr>
      </w:pPr>
      <w:r>
        <w:rPr>
          <w:rFonts w:hint="eastAsia"/>
          <w:b/>
          <w:bCs/>
        </w:rPr>
        <w:t>三、自学方法指导</w:t>
      </w:r>
    </w:p>
    <w:p>
      <w:pPr>
        <w:ind w:firstLine="422" w:firstLineChars="200"/>
        <w:rPr>
          <w:rFonts w:ascii="宋体" w:hAnsi="宋体"/>
          <w:b/>
          <w:bCs/>
        </w:rPr>
      </w:pPr>
      <w:r>
        <w:rPr>
          <w:rFonts w:hint="eastAsia" w:ascii="宋体" w:hAnsi="宋体"/>
          <w:b/>
          <w:bCs/>
        </w:rPr>
        <w:t>1、在开始阅读指定教材某一章之前，先翻阅大纲中有关这一章的考核知识点及对知识点的能力层次要求和考核目标，以便在阅读教材时做到心中有数，有的放矢。</w:t>
      </w:r>
    </w:p>
    <w:p>
      <w:pPr>
        <w:ind w:firstLine="422" w:firstLineChars="200"/>
        <w:rPr>
          <w:rFonts w:ascii="宋体" w:hAnsi="宋体"/>
          <w:b/>
          <w:bCs/>
        </w:rPr>
      </w:pPr>
      <w:r>
        <w:rPr>
          <w:rFonts w:hint="eastAsia" w:ascii="宋体" w:hAnsi="宋体"/>
          <w:b/>
          <w:bCs/>
        </w:rPr>
        <w:t>2、阅读教材时，要逐段细读，逐句推敲，集中精力，吃透每一个知识点，对基本概念必须深刻理解，对基本理论必须彻底弄清，对基本方法必须牢固掌握。</w:t>
      </w:r>
    </w:p>
    <w:p>
      <w:pPr>
        <w:ind w:firstLine="422" w:firstLineChars="200"/>
        <w:rPr>
          <w:rFonts w:ascii="宋体" w:hAnsi="宋体"/>
          <w:b/>
          <w:bCs/>
        </w:rPr>
      </w:pPr>
      <w:r>
        <w:rPr>
          <w:rFonts w:hint="eastAsia" w:ascii="宋体" w:hAnsi="宋体"/>
          <w:b/>
          <w:bCs/>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2" w:firstLineChars="200"/>
        <w:rPr>
          <w:rFonts w:ascii="宋体" w:hAnsi="宋体"/>
          <w:b/>
          <w:bCs/>
        </w:rPr>
      </w:pPr>
      <w:r>
        <w:rPr>
          <w:rFonts w:hint="eastAsia" w:ascii="宋体" w:hAnsi="宋体"/>
          <w:b/>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b/>
          <w:u w:val="single"/>
        </w:rPr>
      </w:pPr>
    </w:p>
    <w:p>
      <w:pPr>
        <w:rPr>
          <w:b/>
          <w:bCs/>
        </w:rPr>
      </w:pPr>
      <w:r>
        <w:rPr>
          <w:rFonts w:hint="eastAsia"/>
          <w:b/>
          <w:bCs/>
        </w:rPr>
        <w:t>四、对社会助学的要求</w:t>
      </w:r>
    </w:p>
    <w:p>
      <w:pPr>
        <w:ind w:left="720" w:hanging="360"/>
        <w:rPr>
          <w:rFonts w:ascii="宋体" w:hAnsi="宋体"/>
          <w:b/>
          <w:bCs/>
        </w:rPr>
      </w:pPr>
      <w:r>
        <w:rPr>
          <w:rFonts w:hint="eastAsia" w:ascii="宋体" w:hAnsi="宋体"/>
          <w:b/>
          <w:bCs/>
        </w:rPr>
        <w:t xml:space="preserve">1、应熟知考试大纲对课程提出的总要求和各章的知识点。 </w:t>
      </w:r>
    </w:p>
    <w:p>
      <w:pPr>
        <w:ind w:left="720" w:hanging="360"/>
        <w:rPr>
          <w:rFonts w:ascii="宋体" w:hAnsi="宋体"/>
          <w:b/>
          <w:bCs/>
        </w:rPr>
      </w:pPr>
      <w:r>
        <w:rPr>
          <w:rFonts w:hint="eastAsia" w:ascii="宋体" w:hAnsi="宋体"/>
          <w:b/>
          <w:bCs/>
        </w:rPr>
        <w:t xml:space="preserve">2、应掌握各知识点要求达到的能力层次，并深刻理解对各知识点的考核目标。 </w:t>
      </w:r>
    </w:p>
    <w:p>
      <w:pPr>
        <w:ind w:firstLine="360"/>
        <w:rPr>
          <w:rFonts w:ascii="宋体" w:hAnsi="宋体"/>
          <w:b/>
          <w:bCs/>
        </w:rPr>
      </w:pPr>
      <w:r>
        <w:rPr>
          <w:rFonts w:hint="eastAsia" w:ascii="宋体" w:hAnsi="宋体"/>
          <w:b/>
          <w:bCs/>
        </w:rPr>
        <w:t>3、辅导时，应以考试大纲为依据，指定的教材为基础，不要随意增删内容，以免与大纲脱节。</w:t>
      </w:r>
    </w:p>
    <w:p>
      <w:pPr>
        <w:ind w:firstLine="360"/>
        <w:rPr>
          <w:rFonts w:ascii="宋体" w:hAnsi="宋体"/>
          <w:b/>
          <w:bCs/>
        </w:rPr>
      </w:pPr>
      <w:r>
        <w:rPr>
          <w:rFonts w:hint="eastAsia" w:ascii="宋体" w:hAnsi="宋体"/>
          <w:b/>
          <w:bCs/>
        </w:rPr>
        <w:t xml:space="preserve">4、辅导时，应对学习方法进行指导，宜提倡"认真阅读教材，刻苦钻研教材，主动争取帮助，依靠自己学通"的方法。 </w:t>
      </w:r>
    </w:p>
    <w:p>
      <w:pPr>
        <w:ind w:left="720" w:hanging="360"/>
        <w:rPr>
          <w:rFonts w:ascii="宋体" w:hAnsi="宋体"/>
          <w:b/>
          <w:bCs/>
        </w:rPr>
      </w:pPr>
      <w:r>
        <w:rPr>
          <w:rFonts w:hint="eastAsia" w:ascii="宋体" w:hAnsi="宋体"/>
          <w:b/>
          <w:bCs/>
        </w:rPr>
        <w:t xml:space="preserve">5、辅导时，要注意突出重点，对考生提出的问题，不要有问即答，要积极启发引导。 </w:t>
      </w:r>
    </w:p>
    <w:p>
      <w:pPr>
        <w:ind w:firstLine="360"/>
        <w:rPr>
          <w:rFonts w:ascii="宋体" w:hAnsi="宋体"/>
          <w:b/>
          <w:bCs/>
        </w:rPr>
      </w:pPr>
      <w:r>
        <w:rPr>
          <w:rFonts w:hint="eastAsia" w:ascii="宋体" w:hAnsi="宋体"/>
          <w:b/>
          <w:bCs/>
        </w:rPr>
        <w:t xml:space="preserve">6、注意对应考者能力的培养，特别是自学能力的培养，要引导考生逐步学会独立学习，在自学过程中善于提出问题，分析问题，做出判断，解决问题。 </w:t>
      </w:r>
    </w:p>
    <w:p>
      <w:pPr>
        <w:ind w:firstLine="360"/>
        <w:rPr>
          <w:rFonts w:ascii="宋体" w:hAnsi="宋体"/>
          <w:b/>
          <w:bCs/>
        </w:rPr>
      </w:pPr>
      <w:r>
        <w:rPr>
          <w:rFonts w:hint="eastAsia" w:ascii="宋体" w:hAnsi="宋体"/>
          <w:b/>
          <w:bCs/>
        </w:rPr>
        <w:t xml:space="preserve">7、要使考生了解试题的难易与能力层次高低两者不完全是一回事，在各个能力层次中会存在着不同难度的试题。 </w:t>
      </w:r>
    </w:p>
    <w:p>
      <w:pPr>
        <w:ind w:left="284" w:firstLine="76"/>
        <w:rPr>
          <w:rFonts w:ascii="宋体" w:hAnsi="宋体"/>
          <w:b/>
          <w:bCs/>
        </w:rPr>
      </w:pPr>
      <w:r>
        <w:rPr>
          <w:rFonts w:hint="eastAsia" w:ascii="宋体" w:hAnsi="宋体"/>
          <w:b/>
          <w:bCs/>
        </w:rPr>
        <w:t>8、助学学时：本课程共5学分，建议总课时9</w:t>
      </w:r>
      <w:r>
        <w:rPr>
          <w:rFonts w:ascii="宋体" w:hAnsi="宋体"/>
          <w:b/>
          <w:bCs/>
        </w:rPr>
        <w:t>0</w:t>
      </w:r>
      <w:r>
        <w:rPr>
          <w:rFonts w:hint="eastAsia" w:ascii="宋体" w:hAnsi="宋体"/>
          <w:b/>
          <w:bCs/>
        </w:rPr>
        <w:t xml:space="preserve">学时，其中助学课时分配如下： </w:t>
      </w:r>
    </w:p>
    <w:tbl>
      <w:tblPr>
        <w:tblStyle w:val="9"/>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163"/>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rPr>
              <w:t>章</w:t>
            </w:r>
            <w:r>
              <w:rPr>
                <w:rFonts w:ascii="宋体" w:hAnsi="宋体"/>
                <w:b/>
                <w:bCs/>
              </w:rPr>
              <w:t xml:space="preserve"> 次 </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rPr>
              <w:t>内</w:t>
            </w:r>
            <w:r>
              <w:rPr>
                <w:rFonts w:ascii="宋体" w:hAnsi="宋体"/>
                <w:b/>
                <w:bCs/>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rPr>
              <w:t>学</w:t>
            </w:r>
            <w:r>
              <w:rPr>
                <w:rFonts w:ascii="宋体" w:hAnsi="宋体"/>
                <w:b/>
                <w:bCs/>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一</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b/>
                <w:bCs/>
              </w:rPr>
              <w:t>财政制度与财政管理概论</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二</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公共支出制度与管理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三</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公共收入制度与管理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四</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税收制度</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五</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税收管理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六</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预算制度与管理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七</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政府间转移支付制度</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八</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政府采购制度</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九</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财政投融资制度与管理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十</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公债制度与管理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十一</w:t>
            </w:r>
          </w:p>
        </w:tc>
        <w:tc>
          <w:tcPr>
            <w:tcW w:w="316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社会保障制度与管理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rPr>
            </w:pPr>
            <w:r>
              <w:rPr>
                <w:rFonts w:hint="eastAsia" w:ascii="宋体" w:hAnsi="宋体"/>
                <w:b/>
                <w:bCs/>
                <w:color w:val="000000"/>
              </w:rPr>
              <w:t>90</w:t>
            </w:r>
          </w:p>
        </w:tc>
      </w:tr>
    </w:tbl>
    <w:p>
      <w:pPr>
        <w:rPr>
          <w:b/>
          <w:bCs/>
        </w:rPr>
      </w:pPr>
    </w:p>
    <w:p>
      <w:pPr>
        <w:rPr>
          <w:b/>
          <w:bCs/>
        </w:rPr>
      </w:pPr>
      <w:r>
        <w:rPr>
          <w:rFonts w:hint="eastAsia"/>
          <w:b/>
          <w:bCs/>
        </w:rPr>
        <w:t>五、关于命题考试的若干规定</w:t>
      </w:r>
    </w:p>
    <w:p>
      <w:pPr>
        <w:pStyle w:val="3"/>
        <w:ind w:firstLine="422" w:firstLineChars="200"/>
        <w:rPr>
          <w:rFonts w:hAnsi="宋体"/>
          <w:b/>
          <w:bCs/>
        </w:rPr>
      </w:pPr>
      <w:r>
        <w:rPr>
          <w:rFonts w:hint="eastAsia" w:hAnsi="宋体"/>
          <w:b/>
          <w:bCs/>
        </w:rPr>
        <w:t>(包括能力层次比例、难易度比例、内容程度比例、题型、考试方法和考试时间等)</w:t>
      </w:r>
    </w:p>
    <w:p>
      <w:pPr>
        <w:ind w:firstLine="420"/>
        <w:rPr>
          <w:rFonts w:ascii="宋体" w:hAnsi="宋体"/>
          <w:b/>
          <w:bCs/>
        </w:rPr>
      </w:pPr>
      <w:r>
        <w:rPr>
          <w:rFonts w:hint="eastAsia" w:ascii="宋体" w:hAnsi="宋体"/>
          <w:b/>
          <w:bCs/>
        </w:rPr>
        <w:t>1、本大纲各章所提到的内容和考核目标都是考试内容。试题覆盖到章，适当突出重点。</w:t>
      </w:r>
    </w:p>
    <w:p>
      <w:pPr>
        <w:ind w:firstLine="420"/>
        <w:rPr>
          <w:rFonts w:ascii="宋体" w:hAnsi="宋体"/>
          <w:b/>
          <w:bCs/>
        </w:rPr>
      </w:pPr>
      <w:r>
        <w:rPr>
          <w:rFonts w:hint="eastAsia" w:ascii="宋体" w:hAnsi="宋体"/>
          <w:b/>
          <w:bCs/>
        </w:rPr>
        <w:t>2、试卷中对不同能力层次的试题比例大致是："识记"为</w:t>
      </w:r>
      <w:r>
        <w:rPr>
          <w:rFonts w:hint="eastAsia" w:ascii="宋体" w:hAnsi="宋体"/>
          <w:b/>
          <w:bCs/>
          <w:u w:val="single"/>
        </w:rPr>
        <w:t xml:space="preserve">  </w:t>
      </w:r>
      <w:r>
        <w:rPr>
          <w:rFonts w:ascii="宋体" w:hAnsi="宋体"/>
          <w:b/>
          <w:bCs/>
          <w:u w:val="single"/>
        </w:rPr>
        <w:t>15</w:t>
      </w:r>
      <w:r>
        <w:rPr>
          <w:rFonts w:hint="eastAsia" w:ascii="宋体" w:hAnsi="宋体"/>
          <w:b/>
          <w:bCs/>
          <w:u w:val="single"/>
        </w:rPr>
        <w:t xml:space="preserve">  </w:t>
      </w:r>
      <w:r>
        <w:rPr>
          <w:rFonts w:hint="eastAsia" w:ascii="宋体" w:hAnsi="宋体"/>
          <w:b/>
          <w:bCs/>
        </w:rPr>
        <w:t>%、"理解"为</w:t>
      </w:r>
      <w:r>
        <w:rPr>
          <w:rFonts w:hint="eastAsia" w:ascii="宋体" w:hAnsi="宋体"/>
          <w:b/>
          <w:bCs/>
          <w:u w:val="single"/>
        </w:rPr>
        <w:t xml:space="preserve">  3</w:t>
      </w:r>
      <w:r>
        <w:rPr>
          <w:rFonts w:ascii="宋体" w:hAnsi="宋体"/>
          <w:b/>
          <w:bCs/>
          <w:u w:val="single"/>
        </w:rPr>
        <w:t>5</w:t>
      </w:r>
      <w:r>
        <w:rPr>
          <w:rFonts w:hint="eastAsia" w:ascii="宋体" w:hAnsi="宋体"/>
          <w:b/>
          <w:bCs/>
          <w:u w:val="single"/>
        </w:rPr>
        <w:t xml:space="preserve">  </w:t>
      </w:r>
      <w:r>
        <w:rPr>
          <w:rFonts w:hint="eastAsia" w:ascii="宋体" w:hAnsi="宋体"/>
          <w:b/>
          <w:bCs/>
        </w:rPr>
        <w:t>％、"应用"为</w:t>
      </w:r>
      <w:r>
        <w:rPr>
          <w:rFonts w:hint="eastAsia" w:ascii="宋体" w:hAnsi="宋体"/>
          <w:b/>
          <w:bCs/>
          <w:u w:val="single"/>
        </w:rPr>
        <w:t xml:space="preserve">  50   </w:t>
      </w:r>
      <w:r>
        <w:rPr>
          <w:rFonts w:hint="eastAsia" w:ascii="宋体" w:hAnsi="宋体"/>
          <w:b/>
          <w:bCs/>
        </w:rPr>
        <w:t>％。</w:t>
      </w:r>
    </w:p>
    <w:p>
      <w:pPr>
        <w:ind w:firstLine="422" w:firstLineChars="200"/>
        <w:rPr>
          <w:rFonts w:ascii="宋体" w:hAnsi="宋体"/>
          <w:b/>
          <w:bCs/>
        </w:rPr>
      </w:pPr>
      <w:r>
        <w:rPr>
          <w:rFonts w:hint="eastAsia" w:ascii="宋体" w:hAnsi="宋体"/>
          <w:b/>
          <w:bCs/>
        </w:rPr>
        <w:t>3、试题难易程度应合理：易、较易、较难、难比例为2：3：3：2。</w:t>
      </w:r>
    </w:p>
    <w:p>
      <w:pPr>
        <w:ind w:firstLine="422" w:firstLineChars="200"/>
        <w:rPr>
          <w:rFonts w:ascii="宋体" w:hAnsi="宋体"/>
          <w:b/>
          <w:bCs/>
        </w:rPr>
      </w:pPr>
      <w:r>
        <w:rPr>
          <w:rFonts w:hint="eastAsia" w:ascii="宋体" w:hAnsi="宋体"/>
          <w:b/>
          <w:bCs/>
        </w:rPr>
        <w:t>4、每份试卷中，各类考核点所占比例约为：重点占65%，次重点占25%，一般占10%。</w:t>
      </w:r>
    </w:p>
    <w:p>
      <w:pPr>
        <w:ind w:firstLine="422" w:firstLineChars="200"/>
        <w:rPr>
          <w:rFonts w:ascii="宋体" w:hAnsi="宋体"/>
          <w:b/>
          <w:bCs/>
        </w:rPr>
      </w:pPr>
      <w:r>
        <w:rPr>
          <w:rFonts w:hint="eastAsia" w:ascii="宋体" w:hAnsi="宋体"/>
          <w:b/>
          <w:bCs/>
        </w:rPr>
        <w:t>5、试题类型一般分为：</w:t>
      </w:r>
      <w:r>
        <w:rPr>
          <w:rFonts w:hint="eastAsia" w:ascii="宋体" w:hAnsi="宋体"/>
          <w:b/>
          <w:bCs/>
          <w:u w:val="single"/>
        </w:rPr>
        <w:t xml:space="preserve"> 填空题、单项选择题、多项选择题、判断题、名词解释、问答题、综合题</w:t>
      </w:r>
      <w:r>
        <w:rPr>
          <w:rFonts w:hint="eastAsia" w:ascii="宋体" w:hAnsi="宋体"/>
          <w:b/>
          <w:bCs/>
        </w:rPr>
        <w:t>。</w:t>
      </w:r>
    </w:p>
    <w:p>
      <w:pPr>
        <w:ind w:firstLine="420"/>
        <w:rPr>
          <w:rFonts w:ascii="宋体" w:hAnsi="宋体"/>
          <w:b/>
          <w:bCs/>
        </w:rPr>
      </w:pPr>
      <w:r>
        <w:rPr>
          <w:rFonts w:hint="eastAsia" w:ascii="宋体" w:hAnsi="宋体"/>
          <w:b/>
          <w:bCs/>
        </w:rPr>
        <w:t>6、考试采用闭卷笔试，考试时间150分钟，采用百分制评分，60分合格。</w:t>
      </w:r>
    </w:p>
    <w:p>
      <w:pPr>
        <w:ind w:firstLine="630" w:firstLineChars="300"/>
        <w:rPr>
          <w:rFonts w:ascii="华文行楷" w:eastAsia="华文行楷"/>
          <w:bCs/>
        </w:rPr>
      </w:pPr>
    </w:p>
    <w:p>
      <w:pPr>
        <w:rPr>
          <w:b/>
        </w:rPr>
      </w:pPr>
      <w:r>
        <w:rPr>
          <w:rFonts w:hint="eastAsia"/>
          <w:b/>
        </w:rPr>
        <w:t>六、题型示例（样题）</w:t>
      </w:r>
    </w:p>
    <w:p>
      <w:pPr>
        <w:ind w:firstLine="435"/>
        <w:rPr>
          <w:b/>
        </w:rPr>
      </w:pPr>
      <w:r>
        <w:rPr>
          <w:rFonts w:hint="eastAsia"/>
          <w:b/>
        </w:rPr>
        <w:t>1.填空题</w:t>
      </w:r>
    </w:p>
    <w:p>
      <w:pPr>
        <w:spacing w:line="400" w:lineRule="exact"/>
        <w:ind w:firstLine="480" w:firstLineChars="200"/>
        <w:rPr>
          <w:rFonts w:ascii="宋体" w:hAnsi="宋体"/>
          <w:sz w:val="24"/>
        </w:rPr>
      </w:pPr>
      <w:r>
        <w:rPr>
          <w:rFonts w:hint="eastAsia" w:ascii="宋体" w:hAnsi="宋体"/>
          <w:sz w:val="24"/>
        </w:rPr>
        <w:t>财政制度的功能有配置、调节、激励和</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答案：约束</w:t>
      </w:r>
    </w:p>
    <w:p>
      <w:pPr>
        <w:spacing w:line="400" w:lineRule="exact"/>
        <w:ind w:firstLine="482" w:firstLineChars="200"/>
        <w:rPr>
          <w:rFonts w:ascii="宋体" w:hAnsi="宋体"/>
          <w:b/>
          <w:sz w:val="24"/>
        </w:rPr>
      </w:pPr>
    </w:p>
    <w:p>
      <w:pPr>
        <w:spacing w:line="400" w:lineRule="exact"/>
        <w:ind w:firstLine="482" w:firstLineChars="200"/>
        <w:rPr>
          <w:rFonts w:ascii="宋体" w:hAnsi="宋体"/>
          <w:b/>
          <w:sz w:val="24"/>
        </w:rPr>
      </w:pPr>
      <w:r>
        <w:rPr>
          <w:rFonts w:hint="eastAsia" w:ascii="宋体" w:hAnsi="宋体"/>
          <w:b/>
          <w:sz w:val="24"/>
        </w:rPr>
        <w:t>2.单项选择题</w:t>
      </w:r>
    </w:p>
    <w:p>
      <w:pPr>
        <w:snapToGrid w:val="0"/>
        <w:spacing w:line="400" w:lineRule="exact"/>
        <w:ind w:right="210" w:firstLine="480" w:firstLineChars="200"/>
        <w:rPr>
          <w:rFonts w:ascii="宋体" w:hAnsi="宋体"/>
          <w:sz w:val="24"/>
        </w:rPr>
      </w:pPr>
      <w:r>
        <w:rPr>
          <w:rFonts w:hint="eastAsia" w:ascii="宋体" w:hAnsi="宋体"/>
          <w:sz w:val="24"/>
        </w:rPr>
        <w:t>以个人账户为主设置养老保险的国家是</w:t>
      </w:r>
      <w:r>
        <w:rPr>
          <w:rFonts w:hint="eastAsia" w:ascii="宋体" w:hAnsi="宋体"/>
          <w:sz w:val="24"/>
          <w:u w:val="single"/>
        </w:rPr>
        <w:t xml:space="preserve">         </w:t>
      </w:r>
      <w:r>
        <w:rPr>
          <w:rFonts w:hint="eastAsia" w:ascii="宋体" w:hAnsi="宋体"/>
          <w:sz w:val="24"/>
        </w:rPr>
        <w:t>。</w:t>
      </w:r>
    </w:p>
    <w:p>
      <w:pPr>
        <w:snapToGrid w:val="0"/>
        <w:spacing w:line="400" w:lineRule="exact"/>
        <w:ind w:right="210" w:firstLine="1080" w:firstLineChars="450"/>
        <w:rPr>
          <w:rFonts w:ascii="宋体" w:hAnsi="宋体"/>
          <w:sz w:val="24"/>
        </w:rPr>
      </w:pPr>
      <w:r>
        <w:rPr>
          <w:rFonts w:hint="eastAsia" w:ascii="宋体" w:hAnsi="宋体"/>
          <w:sz w:val="24"/>
        </w:rPr>
        <w:t xml:space="preserve"> A.德国         B.英国         C.美国          D.智利</w:t>
      </w:r>
    </w:p>
    <w:p>
      <w:pPr>
        <w:spacing w:line="400" w:lineRule="exact"/>
        <w:ind w:firstLine="480" w:firstLineChars="200"/>
        <w:rPr>
          <w:rFonts w:ascii="宋体" w:hAnsi="宋体"/>
          <w:sz w:val="24"/>
        </w:rPr>
      </w:pPr>
      <w:r>
        <w:rPr>
          <w:rFonts w:hint="eastAsia" w:ascii="宋体" w:hAnsi="宋体"/>
          <w:sz w:val="24"/>
        </w:rPr>
        <w:t>答案：D</w:t>
      </w:r>
    </w:p>
    <w:p>
      <w:pPr>
        <w:spacing w:line="400" w:lineRule="exact"/>
        <w:ind w:firstLine="482" w:firstLineChars="200"/>
        <w:rPr>
          <w:rFonts w:ascii="宋体" w:hAnsi="宋体"/>
          <w:b/>
          <w:sz w:val="24"/>
        </w:rPr>
      </w:pPr>
    </w:p>
    <w:p>
      <w:pPr>
        <w:spacing w:line="400" w:lineRule="exact"/>
        <w:ind w:firstLine="482" w:firstLineChars="200"/>
        <w:rPr>
          <w:rFonts w:ascii="宋体" w:hAnsi="宋体"/>
          <w:b/>
          <w:sz w:val="24"/>
        </w:rPr>
      </w:pPr>
      <w:r>
        <w:rPr>
          <w:rFonts w:hint="eastAsia" w:ascii="宋体" w:hAnsi="宋体"/>
          <w:b/>
          <w:sz w:val="24"/>
        </w:rPr>
        <w:t>3.多项选择题</w:t>
      </w:r>
    </w:p>
    <w:p>
      <w:pPr>
        <w:spacing w:line="400" w:lineRule="exact"/>
        <w:ind w:firstLine="480" w:firstLineChars="200"/>
        <w:rPr>
          <w:rFonts w:ascii="宋体" w:hAnsi="宋体"/>
          <w:sz w:val="24"/>
        </w:rPr>
      </w:pPr>
      <w:r>
        <w:rPr>
          <w:rFonts w:hint="eastAsia" w:ascii="宋体" w:hAnsi="宋体"/>
          <w:sz w:val="24"/>
        </w:rPr>
        <w:t>美国联邦政府转移支付的主要项目（占比10%以上）包括</w:t>
      </w:r>
      <w:r>
        <w:rPr>
          <w:rFonts w:hint="eastAsia" w:ascii="宋体" w:hAnsi="宋体"/>
          <w:i/>
          <w:sz w:val="24"/>
          <w:u w:val="single"/>
        </w:rPr>
        <w:t xml:space="preserve">        </w:t>
      </w:r>
      <w:r>
        <w:rPr>
          <w:rFonts w:hint="eastAsia" w:ascii="宋体" w:hAnsi="宋体"/>
          <w:i/>
          <w:sz w:val="24"/>
        </w:rPr>
        <w:t xml:space="preserve"> </w:t>
      </w:r>
      <w:r>
        <w:rPr>
          <w:rFonts w:hint="eastAsia" w:ascii="宋体" w:hAnsi="宋体"/>
          <w:sz w:val="24"/>
        </w:rPr>
        <w:t>。</w:t>
      </w:r>
    </w:p>
    <w:p>
      <w:pPr>
        <w:spacing w:line="400" w:lineRule="exact"/>
        <w:ind w:firstLine="840" w:firstLineChars="350"/>
        <w:rPr>
          <w:rFonts w:ascii="宋体" w:hAnsi="宋体"/>
          <w:sz w:val="24"/>
        </w:rPr>
      </w:pPr>
      <w:r>
        <w:rPr>
          <w:rFonts w:hint="eastAsia" w:ascii="宋体" w:hAnsi="宋体"/>
          <w:sz w:val="24"/>
        </w:rPr>
        <w:t>A.卫生保健     B.收入保障   C.教育和培训等  D．交通   E.农业</w:t>
      </w:r>
    </w:p>
    <w:p>
      <w:pPr>
        <w:spacing w:line="400" w:lineRule="exact"/>
        <w:ind w:firstLine="480" w:firstLineChars="200"/>
        <w:rPr>
          <w:rFonts w:ascii="宋体" w:hAnsi="宋体"/>
          <w:sz w:val="24"/>
        </w:rPr>
      </w:pPr>
      <w:r>
        <w:rPr>
          <w:rFonts w:hint="eastAsia" w:ascii="宋体" w:hAnsi="宋体"/>
          <w:sz w:val="24"/>
        </w:rPr>
        <w:t>答案：ABCD</w:t>
      </w:r>
    </w:p>
    <w:p>
      <w:pPr>
        <w:ind w:firstLine="435"/>
        <w:rPr>
          <w:b/>
        </w:rPr>
      </w:pPr>
    </w:p>
    <w:p>
      <w:pPr>
        <w:ind w:firstLine="435"/>
        <w:rPr>
          <w:b/>
        </w:rPr>
      </w:pPr>
      <w:r>
        <w:rPr>
          <w:rFonts w:hint="eastAsia"/>
          <w:b/>
        </w:rPr>
        <w:t>4.判断题</w:t>
      </w:r>
    </w:p>
    <w:p>
      <w:pPr>
        <w:spacing w:line="400" w:lineRule="exact"/>
        <w:ind w:firstLine="480" w:firstLineChars="200"/>
        <w:rPr>
          <w:rFonts w:ascii="宋体" w:hAnsi="宋体"/>
          <w:sz w:val="24"/>
        </w:rPr>
      </w:pPr>
      <w:r>
        <w:rPr>
          <w:rFonts w:hint="eastAsia" w:ascii="宋体" w:hAnsi="宋体"/>
          <w:sz w:val="24"/>
        </w:rPr>
        <w:t>（   ）马来西亚联邦政府主要支出项目集中在社会保障和国防上。</w:t>
      </w:r>
    </w:p>
    <w:p>
      <w:pPr>
        <w:ind w:firstLine="435"/>
      </w:pPr>
      <w:r>
        <w:rPr>
          <w:rFonts w:hint="eastAsia"/>
        </w:rPr>
        <w:t>答案：错</w:t>
      </w:r>
    </w:p>
    <w:p>
      <w:pPr>
        <w:ind w:firstLine="435"/>
        <w:rPr>
          <w:b/>
        </w:rPr>
      </w:pPr>
    </w:p>
    <w:p>
      <w:pPr>
        <w:ind w:firstLine="435"/>
        <w:rPr>
          <w:b/>
        </w:rPr>
      </w:pPr>
      <w:r>
        <w:rPr>
          <w:rFonts w:hint="eastAsia"/>
          <w:b/>
        </w:rPr>
        <w:t>5.名词解释</w:t>
      </w:r>
    </w:p>
    <w:p>
      <w:pPr>
        <w:ind w:firstLine="480" w:firstLineChars="200"/>
        <w:rPr>
          <w:rFonts w:ascii="宋体" w:hAnsi="宋体"/>
          <w:bCs/>
          <w:snapToGrid w:val="0"/>
          <w:sz w:val="24"/>
        </w:rPr>
      </w:pPr>
      <w:r>
        <w:rPr>
          <w:rFonts w:hint="eastAsia" w:ascii="宋体" w:hAnsi="宋体"/>
          <w:bCs/>
          <w:snapToGrid w:val="0"/>
          <w:sz w:val="24"/>
        </w:rPr>
        <w:t>商品税</w:t>
      </w:r>
    </w:p>
    <w:p>
      <w:pPr>
        <w:ind w:firstLine="480" w:firstLineChars="200"/>
        <w:rPr>
          <w:rFonts w:ascii="宋体" w:hAnsi="宋体"/>
          <w:bCs/>
          <w:snapToGrid w:val="0"/>
          <w:sz w:val="24"/>
        </w:rPr>
      </w:pPr>
      <w:r>
        <w:rPr>
          <w:rFonts w:hint="eastAsia" w:ascii="宋体" w:hAnsi="宋体"/>
          <w:bCs/>
          <w:snapToGrid w:val="0"/>
          <w:sz w:val="24"/>
        </w:rPr>
        <w:t>答案：商品税是指以商品和劳务的流转额为课税对象而征收的税。</w:t>
      </w:r>
    </w:p>
    <w:p>
      <w:pPr>
        <w:ind w:firstLine="435"/>
        <w:rPr>
          <w:b/>
        </w:rPr>
      </w:pPr>
    </w:p>
    <w:p>
      <w:pPr>
        <w:ind w:firstLine="435"/>
        <w:rPr>
          <w:b/>
        </w:rPr>
      </w:pPr>
      <w:r>
        <w:rPr>
          <w:rFonts w:hint="eastAsia"/>
          <w:b/>
        </w:rPr>
        <w:t>6.问答题</w:t>
      </w:r>
    </w:p>
    <w:p>
      <w:pPr>
        <w:ind w:firstLine="480" w:firstLineChars="200"/>
        <w:rPr>
          <w:rFonts w:ascii="宋体" w:hAnsi="宋体"/>
          <w:sz w:val="24"/>
        </w:rPr>
      </w:pPr>
      <w:bookmarkStart w:id="0" w:name="_Hlk514774983"/>
      <w:r>
        <w:rPr>
          <w:rFonts w:hint="eastAsia" w:ascii="宋体" w:hAnsi="宋体"/>
          <w:sz w:val="24"/>
        </w:rPr>
        <w:t>发达国家公共预算改革表现在</w:t>
      </w:r>
      <w:bookmarkEnd w:id="0"/>
      <w:r>
        <w:rPr>
          <w:rFonts w:hint="eastAsia" w:ascii="宋体" w:hAnsi="宋体"/>
          <w:sz w:val="24"/>
        </w:rPr>
        <w:t>哪些方面？</w:t>
      </w:r>
    </w:p>
    <w:p>
      <w:pPr>
        <w:ind w:left="720"/>
        <w:rPr>
          <w:rFonts w:ascii="宋体" w:hAnsi="宋体"/>
          <w:sz w:val="24"/>
        </w:rPr>
      </w:pPr>
      <w:r>
        <w:rPr>
          <w:rFonts w:hint="eastAsia" w:ascii="宋体" w:hAnsi="宋体"/>
          <w:sz w:val="24"/>
        </w:rPr>
        <w:t>答案：发达国家公共预算改革表现在：</w:t>
      </w:r>
    </w:p>
    <w:p>
      <w:pPr>
        <w:ind w:left="720"/>
        <w:rPr>
          <w:rFonts w:ascii="宋体" w:hAnsi="宋体"/>
          <w:sz w:val="24"/>
        </w:rPr>
      </w:pPr>
      <w:r>
        <w:rPr>
          <w:rFonts w:hint="eastAsia" w:ascii="宋体" w:hAnsi="宋体"/>
          <w:sz w:val="24"/>
        </w:rPr>
        <w:t>确保财政责任创造制度条件；</w:t>
      </w:r>
    </w:p>
    <w:p>
      <w:pPr>
        <w:ind w:left="720"/>
        <w:rPr>
          <w:rFonts w:ascii="宋体" w:hAnsi="宋体"/>
          <w:sz w:val="24"/>
        </w:rPr>
      </w:pPr>
      <w:r>
        <w:rPr>
          <w:rFonts w:hint="eastAsia" w:ascii="宋体" w:hAnsi="宋体"/>
          <w:sz w:val="24"/>
        </w:rPr>
        <w:t>转向多年期预算；</w:t>
      </w:r>
    </w:p>
    <w:p>
      <w:pPr>
        <w:ind w:left="720"/>
        <w:rPr>
          <w:rFonts w:ascii="宋体" w:hAnsi="宋体"/>
          <w:sz w:val="24"/>
        </w:rPr>
      </w:pPr>
      <w:r>
        <w:rPr>
          <w:rFonts w:hint="eastAsia" w:ascii="宋体" w:hAnsi="宋体"/>
          <w:sz w:val="24"/>
        </w:rPr>
        <w:t>采纳新型的自上而下的预算程序；</w:t>
      </w:r>
    </w:p>
    <w:p>
      <w:pPr>
        <w:ind w:left="720"/>
        <w:rPr>
          <w:rFonts w:ascii="宋体" w:hAnsi="宋体"/>
          <w:sz w:val="24"/>
        </w:rPr>
      </w:pPr>
      <w:r>
        <w:rPr>
          <w:rFonts w:hint="eastAsia" w:ascii="宋体" w:hAnsi="宋体"/>
          <w:sz w:val="24"/>
        </w:rPr>
        <w:t>放松投入控制；</w:t>
      </w:r>
    </w:p>
    <w:p>
      <w:pPr>
        <w:ind w:left="720"/>
        <w:rPr>
          <w:rFonts w:ascii="宋体" w:hAnsi="宋体"/>
          <w:sz w:val="24"/>
        </w:rPr>
      </w:pPr>
      <w:r>
        <w:rPr>
          <w:rFonts w:hint="eastAsia" w:ascii="宋体" w:hAnsi="宋体"/>
          <w:sz w:val="24"/>
        </w:rPr>
        <w:t>建立基于结果的受托责任体制。</w:t>
      </w:r>
    </w:p>
    <w:p>
      <w:pPr>
        <w:ind w:left="720"/>
        <w:rPr>
          <w:rFonts w:ascii="宋体" w:hAnsi="宋体"/>
          <w:sz w:val="24"/>
        </w:rPr>
      </w:pPr>
    </w:p>
    <w:p>
      <w:pPr>
        <w:ind w:left="720"/>
        <w:rPr>
          <w:rFonts w:ascii="宋体" w:hAnsi="宋体"/>
          <w:b/>
          <w:sz w:val="24"/>
        </w:rPr>
      </w:pPr>
      <w:r>
        <w:rPr>
          <w:rFonts w:hint="eastAsia" w:ascii="宋体" w:hAnsi="宋体"/>
          <w:b/>
          <w:sz w:val="24"/>
        </w:rPr>
        <w:t>7.综合题</w:t>
      </w:r>
    </w:p>
    <w:p>
      <w:pPr>
        <w:pStyle w:val="7"/>
        <w:spacing w:before="0" w:beforeAutospacing="0" w:after="0" w:afterAutospacing="0" w:line="400" w:lineRule="exact"/>
        <w:ind w:firstLine="482"/>
        <w:rPr>
          <w:rFonts w:hint="eastAsia" w:ascii="&amp;quot" w:hAnsi="&amp;quot"/>
          <w:color w:val="000000"/>
        </w:rPr>
      </w:pPr>
      <w:r>
        <w:rPr>
          <w:rFonts w:hint="eastAsia" w:ascii="&amp;quot" w:hAnsi="&amp;quot"/>
          <w:color w:val="000000"/>
        </w:rPr>
        <w:t>阅读以下内容，回答后面的问题：</w:t>
      </w:r>
    </w:p>
    <w:p>
      <w:pPr>
        <w:pStyle w:val="7"/>
        <w:spacing w:before="0" w:beforeAutospacing="0" w:after="0" w:afterAutospacing="0" w:line="400" w:lineRule="exact"/>
        <w:ind w:firstLine="482"/>
        <w:rPr>
          <w:rFonts w:hint="eastAsia" w:ascii="&amp;quot" w:hAnsi="&amp;quot"/>
          <w:color w:val="000000"/>
        </w:rPr>
      </w:pPr>
      <w:r>
        <w:rPr>
          <w:rFonts w:ascii="&amp;quot" w:hAnsi="&amp;quot"/>
          <w:color w:val="000000"/>
        </w:rPr>
        <w:t>继</w:t>
      </w:r>
      <w:r>
        <w:rPr>
          <w:rFonts w:hint="eastAsia" w:ascii="&amp;quot" w:hAnsi="&amp;quot"/>
          <w:color w:val="000000"/>
        </w:rPr>
        <w:t>2017</w:t>
      </w:r>
      <w:r>
        <w:rPr>
          <w:rFonts w:ascii="&amp;quot" w:hAnsi="&amp;quot"/>
          <w:color w:val="000000"/>
        </w:rPr>
        <w:t>年底法国10万人罢工大游行后，为抗议马克龙政府的一系列</w:t>
      </w:r>
      <w:r>
        <w:rPr>
          <w:rFonts w:hint="eastAsia" w:ascii="&amp;quot" w:hAnsi="&amp;quot"/>
          <w:color w:val="000000"/>
        </w:rPr>
        <w:t>福利和待遇</w:t>
      </w:r>
      <w:r>
        <w:rPr>
          <w:rFonts w:ascii="&amp;quot" w:hAnsi="&amp;quot"/>
          <w:color w:val="000000"/>
        </w:rPr>
        <w:t>改革计划，</w:t>
      </w:r>
      <w:r>
        <w:rPr>
          <w:rFonts w:hint="eastAsia" w:ascii="&amp;quot" w:hAnsi="&amp;quot"/>
          <w:color w:val="000000"/>
        </w:rPr>
        <w:t>2018年</w:t>
      </w:r>
      <w:r>
        <w:rPr>
          <w:rFonts w:ascii="&amp;quot" w:hAnsi="&amp;quot"/>
          <w:color w:val="000000"/>
        </w:rPr>
        <w:t xml:space="preserve">3月22日，法国再次爆发了声势浩大的罢工运动：全国各地约20万名抗议者走上街头，发起150多场示威游行，部分人一度与警方产生冲突。 </w:t>
      </w:r>
    </w:p>
    <w:p>
      <w:pPr>
        <w:pStyle w:val="7"/>
        <w:spacing w:before="0" w:beforeAutospacing="0" w:after="0" w:afterAutospacing="0" w:line="400" w:lineRule="exact"/>
        <w:ind w:firstLine="482"/>
        <w:rPr>
          <w:rFonts w:hint="eastAsia" w:ascii="&amp;quot" w:hAnsi="&amp;quot"/>
          <w:color w:val="000000"/>
        </w:rPr>
      </w:pPr>
      <w:r>
        <w:rPr>
          <w:rFonts w:ascii="&amp;quot" w:hAnsi="&amp;quot"/>
          <w:color w:val="000000"/>
        </w:rPr>
        <w:t>此次的罢工由7个代表公共服务行业职工的工会领导，来自铁路、航空、教育等</w:t>
      </w:r>
      <w:r>
        <w:rPr>
          <w:rFonts w:hint="eastAsia" w:ascii="&amp;quot" w:hAnsi="&amp;quot"/>
          <w:color w:val="000000"/>
        </w:rPr>
        <w:t>公共</w:t>
      </w:r>
      <w:r>
        <w:rPr>
          <w:rFonts w:ascii="&amp;quot" w:hAnsi="&amp;quot"/>
          <w:color w:val="000000"/>
        </w:rPr>
        <w:t>领域的职工参与其中，抗议政府的改革措施降低其待遇和福利。</w:t>
      </w:r>
      <w:r>
        <w:rPr>
          <w:bCs/>
        </w:rPr>
        <w:t>罢工导致当天法国60%的高铁、75%的城际列车取消，多个机场的航班数减少30%。</w:t>
      </w:r>
      <w:r>
        <w:rPr>
          <w:rFonts w:ascii="&amp;quot" w:hAnsi="&amp;quot"/>
          <w:color w:val="000000"/>
        </w:rPr>
        <w:t xml:space="preserve"> </w:t>
      </w:r>
    </w:p>
    <w:p>
      <w:pPr>
        <w:pStyle w:val="7"/>
        <w:spacing w:before="0" w:beforeAutospacing="0" w:after="0" w:afterAutospacing="0" w:line="400" w:lineRule="exact"/>
        <w:ind w:firstLine="482"/>
        <w:rPr>
          <w:rFonts w:hint="eastAsia" w:ascii="&amp;quot" w:hAnsi="&amp;quot"/>
          <w:color w:val="000000"/>
        </w:rPr>
      </w:pPr>
      <w:r>
        <w:rPr>
          <w:rFonts w:ascii="&amp;quot" w:hAnsi="&amp;quot"/>
          <w:color w:val="000000"/>
        </w:rPr>
        <w:t>引发抗议的原因是法国政府对公职及铁路部门的改革。按照计划，政府将在</w:t>
      </w:r>
      <w:r>
        <w:rPr>
          <w:bCs/>
        </w:rPr>
        <w:t>5年内削减12万个公务员岗位，并从2020年起每年财政支出减少45亿欧元</w:t>
      </w:r>
      <w:r>
        <w:rPr>
          <w:rFonts w:ascii="&amp;quot" w:hAnsi="&amp;quot"/>
          <w:color w:val="000000"/>
        </w:rPr>
        <w:t>。而</w:t>
      </w:r>
      <w:r>
        <w:rPr>
          <w:bCs/>
        </w:rPr>
        <w:t>减少铁路部门福利、取消“职位终身制”</w:t>
      </w:r>
      <w:r>
        <w:rPr>
          <w:rFonts w:ascii="&amp;quot" w:hAnsi="&amp;quot"/>
          <w:color w:val="000000"/>
        </w:rPr>
        <w:t xml:space="preserve">的措施更是引发强烈反弹。 </w:t>
      </w:r>
    </w:p>
    <w:p>
      <w:pPr>
        <w:pStyle w:val="7"/>
        <w:spacing w:before="0" w:beforeAutospacing="0" w:after="0" w:afterAutospacing="0" w:line="400" w:lineRule="exact"/>
        <w:ind w:firstLine="482"/>
        <w:rPr>
          <w:rFonts w:hint="eastAsia" w:ascii="&amp;quot" w:hAnsi="&amp;quot"/>
          <w:color w:val="000000"/>
        </w:rPr>
      </w:pPr>
    </w:p>
    <w:p>
      <w:pPr>
        <w:pStyle w:val="7"/>
        <w:spacing w:before="0" w:beforeAutospacing="0" w:after="0" w:afterAutospacing="0" w:line="400" w:lineRule="exact"/>
        <w:ind w:firstLine="482"/>
        <w:rPr>
          <w:rFonts w:hint="eastAsia" w:ascii="&amp;quot" w:hAnsi="&amp;quot"/>
          <w:color w:val="000000"/>
        </w:rPr>
      </w:pPr>
      <w:r>
        <w:rPr>
          <w:rFonts w:hint="eastAsia" w:ascii="&amp;quot" w:hAnsi="&amp;quot"/>
          <w:color w:val="000000"/>
        </w:rPr>
        <w:t>问题：</w:t>
      </w:r>
    </w:p>
    <w:p>
      <w:pPr>
        <w:pStyle w:val="7"/>
        <w:numPr>
          <w:ilvl w:val="0"/>
          <w:numId w:val="2"/>
        </w:numPr>
        <w:spacing w:before="0" w:beforeAutospacing="0" w:after="0" w:afterAutospacing="0" w:line="400" w:lineRule="exact"/>
        <w:rPr>
          <w:rFonts w:hint="eastAsia" w:ascii="&amp;quot" w:hAnsi="&amp;quot"/>
          <w:color w:val="000000"/>
        </w:rPr>
      </w:pPr>
      <w:r>
        <w:rPr>
          <w:rFonts w:hint="eastAsia" w:ascii="&amp;quot" w:hAnsi="&amp;quot"/>
          <w:color w:val="000000"/>
        </w:rPr>
        <w:t>从财政视角说明法国政府与职工冲突的原因。</w:t>
      </w:r>
    </w:p>
    <w:p>
      <w:pPr>
        <w:pStyle w:val="7"/>
        <w:numPr>
          <w:ilvl w:val="0"/>
          <w:numId w:val="2"/>
        </w:numPr>
        <w:spacing w:before="0" w:line="400" w:lineRule="exact"/>
        <w:rPr>
          <w:rFonts w:hint="eastAsia" w:ascii="&amp;quot" w:hAnsi="&amp;quot"/>
          <w:color w:val="000000"/>
        </w:rPr>
      </w:pPr>
      <w:r>
        <w:rPr>
          <w:rFonts w:hint="eastAsia" w:ascii="&amp;quot" w:hAnsi="&amp;quot"/>
          <w:bCs/>
          <w:color w:val="000000"/>
        </w:rPr>
        <w:t>说明欧洲国家社会保障制度的负面效应。</w:t>
      </w:r>
    </w:p>
    <w:p>
      <w:pPr>
        <w:pStyle w:val="7"/>
        <w:numPr>
          <w:ilvl w:val="0"/>
          <w:numId w:val="2"/>
        </w:numPr>
        <w:spacing w:before="0" w:beforeAutospacing="0" w:after="0" w:afterAutospacing="0" w:line="400" w:lineRule="exact"/>
        <w:rPr>
          <w:rFonts w:hint="eastAsia" w:ascii="&amp;quot" w:hAnsi="&amp;quot"/>
          <w:color w:val="000000"/>
        </w:rPr>
      </w:pPr>
      <w:r>
        <w:rPr>
          <w:rFonts w:hint="eastAsia" w:ascii="&amp;quot" w:hAnsi="&amp;quot"/>
          <w:color w:val="000000"/>
        </w:rPr>
        <w:t>德国是如何进行</w:t>
      </w:r>
      <w:r>
        <w:rPr>
          <w:rFonts w:hint="eastAsia" w:ascii="&amp;quot" w:hAnsi="&amp;quot"/>
          <w:bCs/>
          <w:color w:val="000000"/>
        </w:rPr>
        <w:t>社会福利制度改革的？</w:t>
      </w:r>
    </w:p>
    <w:p>
      <w:pPr>
        <w:pStyle w:val="7"/>
        <w:spacing w:before="0" w:beforeAutospacing="0" w:after="0" w:afterAutospacing="0" w:line="400" w:lineRule="exact"/>
      </w:pPr>
    </w:p>
    <w:p>
      <w:pPr>
        <w:pStyle w:val="7"/>
        <w:spacing w:before="0" w:beforeAutospacing="0" w:after="0" w:afterAutospacing="0" w:line="400" w:lineRule="exact"/>
        <w:ind w:firstLine="480" w:firstLineChars="200"/>
        <w:rPr>
          <w:rFonts w:hint="eastAsia" w:ascii="&amp;quot" w:hAnsi="&amp;quot"/>
          <w:color w:val="000000"/>
        </w:rPr>
      </w:pPr>
      <w:r>
        <w:rPr>
          <w:rFonts w:hint="eastAsia"/>
        </w:rPr>
        <w:t>答案：（1）</w:t>
      </w:r>
      <w:r>
        <w:rPr>
          <w:rFonts w:hint="eastAsia" w:ascii="&amp;quot" w:hAnsi="&amp;quot"/>
          <w:color w:val="000000"/>
        </w:rPr>
        <w:t>从财政视角说明法国政府与职工冲突的原因。</w:t>
      </w:r>
    </w:p>
    <w:p>
      <w:pPr>
        <w:spacing w:line="400" w:lineRule="exact"/>
        <w:ind w:left="720"/>
        <w:rPr>
          <w:rFonts w:ascii="宋体" w:hAnsi="宋体"/>
          <w:sz w:val="24"/>
        </w:rPr>
      </w:pPr>
      <w:r>
        <w:rPr>
          <w:rFonts w:hint="eastAsia" w:ascii="宋体" w:hAnsi="宋体"/>
          <w:sz w:val="24"/>
        </w:rPr>
        <w:t>法国社会福利支出占GDP的比例在近年来是发达国家中最高的，高福利引发高税负，</w:t>
      </w:r>
      <w:r>
        <w:rPr>
          <w:rFonts w:hint="eastAsia"/>
          <w:bCs/>
        </w:rPr>
        <w:t>人</w:t>
      </w:r>
      <w:r>
        <w:rPr>
          <w:rFonts w:hint="eastAsia" w:ascii="宋体" w:hAnsi="宋体"/>
          <w:sz w:val="24"/>
        </w:rPr>
        <w:t>工成本高和税负高使得实体经济竞争力差，经济发展脆弱</w:t>
      </w:r>
      <w:r>
        <w:rPr>
          <w:rFonts w:ascii="宋体" w:hAnsi="宋体"/>
          <w:sz w:val="24"/>
        </w:rPr>
        <w:t>。</w:t>
      </w:r>
      <w:r>
        <w:rPr>
          <w:rFonts w:hint="eastAsia" w:ascii="宋体" w:hAnsi="宋体"/>
          <w:sz w:val="24"/>
        </w:rPr>
        <w:t>福利制度不改革难以持续；而改革又会危及职工的利益，引发政府和职工的冲突。</w:t>
      </w:r>
    </w:p>
    <w:p>
      <w:pPr>
        <w:spacing w:line="400" w:lineRule="exact"/>
        <w:ind w:left="720"/>
        <w:rPr>
          <w:rFonts w:ascii="宋体" w:hAnsi="宋体"/>
          <w:sz w:val="24"/>
        </w:rPr>
      </w:pPr>
      <w:r>
        <w:rPr>
          <w:rFonts w:hint="eastAsia" w:ascii="&amp;quot" w:hAnsi="&amp;quot"/>
          <w:bCs/>
          <w:color w:val="000000"/>
        </w:rPr>
        <w:t>（2）说</w:t>
      </w:r>
      <w:r>
        <w:rPr>
          <w:rFonts w:hint="eastAsia" w:ascii="宋体" w:hAnsi="宋体"/>
          <w:sz w:val="24"/>
        </w:rPr>
        <w:t>明欧洲国家社会保障制度的负面效应。</w:t>
      </w:r>
    </w:p>
    <w:p>
      <w:pPr>
        <w:spacing w:line="400" w:lineRule="exact"/>
        <w:ind w:left="720"/>
        <w:rPr>
          <w:rFonts w:ascii="宋体" w:hAnsi="宋体"/>
          <w:sz w:val="24"/>
        </w:rPr>
      </w:pPr>
      <w:r>
        <w:rPr>
          <w:rFonts w:hint="eastAsia" w:ascii="宋体" w:hAnsi="宋体"/>
          <w:sz w:val="24"/>
        </w:rPr>
        <w:t>社会保障开支过大，严重影响了经济的发展</w:t>
      </w:r>
    </w:p>
    <w:p>
      <w:pPr>
        <w:spacing w:line="400" w:lineRule="exact"/>
        <w:ind w:left="720"/>
        <w:rPr>
          <w:rFonts w:ascii="宋体" w:hAnsi="宋体"/>
          <w:sz w:val="24"/>
        </w:rPr>
      </w:pPr>
      <w:r>
        <w:rPr>
          <w:rFonts w:hint="eastAsia" w:ascii="宋体" w:hAnsi="宋体"/>
          <w:sz w:val="24"/>
        </w:rPr>
        <w:t>优越的社会保障助长了人们的依赖思想，引发了社会公害</w:t>
      </w:r>
    </w:p>
    <w:p>
      <w:pPr>
        <w:spacing w:line="400" w:lineRule="exact"/>
        <w:ind w:left="720"/>
        <w:rPr>
          <w:rFonts w:ascii="宋体" w:hAnsi="宋体"/>
          <w:sz w:val="24"/>
        </w:rPr>
      </w:pPr>
      <w:r>
        <w:rPr>
          <w:rFonts w:hint="eastAsia" w:ascii="宋体" w:hAnsi="宋体"/>
          <w:sz w:val="24"/>
        </w:rPr>
        <w:t>社会保障管理机构过于庞大，办事效率低下</w:t>
      </w:r>
    </w:p>
    <w:p>
      <w:pPr>
        <w:pStyle w:val="7"/>
        <w:spacing w:before="0" w:beforeAutospacing="0" w:after="0" w:afterAutospacing="0" w:line="400" w:lineRule="exact"/>
        <w:ind w:firstLine="720" w:firstLineChars="300"/>
      </w:pPr>
      <w:r>
        <w:rPr>
          <w:rFonts w:hint="eastAsia"/>
        </w:rPr>
        <w:t>（3）</w:t>
      </w:r>
      <w:r>
        <w:rPr>
          <w:rFonts w:hint="eastAsia" w:ascii="&amp;quot" w:hAnsi="&amp;quot"/>
          <w:color w:val="000000"/>
        </w:rPr>
        <w:t>德国是如何进行</w:t>
      </w:r>
      <w:r>
        <w:rPr>
          <w:rFonts w:hint="eastAsia" w:ascii="&amp;quot" w:hAnsi="&amp;quot"/>
          <w:bCs/>
          <w:color w:val="000000"/>
        </w:rPr>
        <w:t>社会福利制度改革的？</w:t>
      </w:r>
    </w:p>
    <w:p>
      <w:pPr>
        <w:ind w:left="720"/>
        <w:rPr>
          <w:rFonts w:ascii="宋体" w:hAnsi="宋体"/>
          <w:sz w:val="24"/>
        </w:rPr>
      </w:pPr>
      <w:r>
        <w:rPr>
          <w:rFonts w:hint="eastAsia" w:ascii="宋体" w:hAnsi="宋体"/>
          <w:sz w:val="24"/>
        </w:rPr>
        <w:t>改革集中在社会保障体系和就业市场方面。</w:t>
      </w:r>
    </w:p>
    <w:p>
      <w:pPr>
        <w:ind w:left="720"/>
        <w:rPr>
          <w:rFonts w:ascii="宋体" w:hAnsi="宋体"/>
          <w:sz w:val="24"/>
        </w:rPr>
      </w:pPr>
      <w:r>
        <w:rPr>
          <w:rFonts w:ascii="宋体" w:hAnsi="宋体"/>
          <w:sz w:val="24"/>
        </w:rPr>
        <w:t>1.</w:t>
      </w:r>
      <w:r>
        <w:rPr>
          <w:rFonts w:hint="eastAsia" w:ascii="宋体" w:hAnsi="宋体"/>
          <w:sz w:val="24"/>
        </w:rPr>
        <w:t>延长退休年龄，以解决老龄化所产生的劳动力不足问题</w:t>
      </w:r>
      <w:r>
        <w:rPr>
          <w:rFonts w:ascii="宋体" w:hAnsi="宋体"/>
          <w:sz w:val="24"/>
        </w:rPr>
        <w:t xml:space="preserve"> </w:t>
      </w:r>
    </w:p>
    <w:p>
      <w:pPr>
        <w:ind w:left="720"/>
        <w:rPr>
          <w:rFonts w:ascii="宋体" w:hAnsi="宋体"/>
          <w:sz w:val="24"/>
        </w:rPr>
      </w:pPr>
      <w:r>
        <w:rPr>
          <w:rFonts w:hint="eastAsia" w:ascii="宋体" w:hAnsi="宋体"/>
          <w:sz w:val="24"/>
        </w:rPr>
        <w:t>强制退休年龄从65—67（—70）岁。</w:t>
      </w:r>
    </w:p>
    <w:p>
      <w:pPr>
        <w:ind w:left="720"/>
        <w:rPr>
          <w:rFonts w:ascii="宋体" w:hAnsi="宋体"/>
          <w:sz w:val="24"/>
        </w:rPr>
      </w:pPr>
      <w:r>
        <w:rPr>
          <w:rFonts w:ascii="宋体" w:hAnsi="宋体"/>
          <w:sz w:val="24"/>
        </w:rPr>
        <w:t>2.</w:t>
      </w:r>
      <w:r>
        <w:rPr>
          <w:rFonts w:hint="eastAsia" w:ascii="宋体" w:hAnsi="宋体"/>
          <w:sz w:val="24"/>
        </w:rPr>
        <w:t>改革失业保险和救济制度，以积极的方法应对失业</w:t>
      </w:r>
      <w:r>
        <w:rPr>
          <w:rFonts w:ascii="宋体" w:hAnsi="宋体"/>
          <w:sz w:val="24"/>
        </w:rPr>
        <w:t xml:space="preserve"> </w:t>
      </w:r>
    </w:p>
    <w:p>
      <w:pPr>
        <w:ind w:left="720"/>
        <w:rPr>
          <w:rFonts w:ascii="宋体" w:hAnsi="宋体"/>
          <w:sz w:val="24"/>
        </w:rPr>
      </w:pPr>
      <w:r>
        <w:rPr>
          <w:rFonts w:hint="eastAsia" w:ascii="宋体" w:hAnsi="宋体"/>
          <w:sz w:val="24"/>
        </w:rPr>
        <w:t xml:space="preserve">削减用于失业方面的开支，发展公共和私人就业服务网络。用“就业促进”来代替“失业保险法”。通过金融支持和税费减免促进企业吸纳劳动力就业。 </w:t>
      </w:r>
    </w:p>
    <w:p>
      <w:pPr>
        <w:ind w:left="720"/>
        <w:rPr>
          <w:rFonts w:ascii="宋体" w:hAnsi="宋体"/>
          <w:sz w:val="24"/>
        </w:rPr>
      </w:pPr>
      <w:r>
        <w:rPr>
          <w:rFonts w:ascii="宋体" w:hAnsi="宋体"/>
          <w:sz w:val="24"/>
        </w:rPr>
        <w:t>3.</w:t>
      </w:r>
      <w:r>
        <w:rPr>
          <w:rFonts w:hint="eastAsia" w:ascii="宋体" w:hAnsi="宋体"/>
          <w:sz w:val="24"/>
        </w:rPr>
        <w:t>优化社保金融体制，以完善养老、医疗保障</w:t>
      </w:r>
      <w:r>
        <w:rPr>
          <w:rFonts w:ascii="宋体" w:hAnsi="宋体"/>
          <w:sz w:val="24"/>
        </w:rPr>
        <w:t xml:space="preserve"> </w:t>
      </w:r>
    </w:p>
    <w:p>
      <w:pPr>
        <w:ind w:left="720"/>
        <w:rPr>
          <w:rFonts w:ascii="宋体" w:hAnsi="宋体"/>
          <w:sz w:val="24"/>
        </w:rPr>
      </w:pPr>
      <w:r>
        <w:rPr>
          <w:rFonts w:hint="eastAsia" w:ascii="宋体" w:hAnsi="宋体"/>
          <w:sz w:val="24"/>
        </w:rPr>
        <w:t>扩大养老保险的私有化和社会化；医疗保险方面，加强国家监督，压缩国家在医疗方面的开支，增加个人医疗费用的支出。</w:t>
      </w:r>
    </w:p>
    <w:p>
      <w:pPr>
        <w:ind w:left="720"/>
        <w:rPr>
          <w:rFonts w:ascii="宋体" w:hAnsi="宋体"/>
          <w:sz w:val="24"/>
        </w:rPr>
      </w:pPr>
      <w:r>
        <w:rPr>
          <w:rFonts w:ascii="宋体" w:hAnsi="宋体"/>
          <w:sz w:val="24"/>
        </w:rPr>
        <w:t>4.</w:t>
      </w:r>
      <w:r>
        <w:rPr>
          <w:rFonts w:hint="eastAsia" w:ascii="宋体" w:hAnsi="宋体"/>
          <w:sz w:val="24"/>
        </w:rPr>
        <w:t>其他配套措施</w:t>
      </w:r>
      <w:r>
        <w:rPr>
          <w:rFonts w:ascii="宋体" w:hAnsi="宋体"/>
          <w:sz w:val="24"/>
        </w:rPr>
        <w:t xml:space="preserve"> </w:t>
      </w:r>
    </w:p>
    <w:p>
      <w:pPr>
        <w:ind w:left="720"/>
        <w:rPr>
          <w:rFonts w:ascii="宋体" w:hAnsi="宋体"/>
          <w:sz w:val="24"/>
        </w:rPr>
      </w:pPr>
      <w:r>
        <w:rPr>
          <w:rFonts w:hint="eastAsia" w:ascii="宋体" w:hAnsi="宋体"/>
          <w:sz w:val="24"/>
        </w:rPr>
        <w:t>第一，教育改革，缩短学制。</w:t>
      </w:r>
    </w:p>
    <w:p>
      <w:pPr>
        <w:ind w:left="720"/>
        <w:rPr>
          <w:rFonts w:ascii="宋体" w:hAnsi="宋体"/>
          <w:sz w:val="24"/>
        </w:rPr>
      </w:pPr>
      <w:r>
        <w:rPr>
          <w:rFonts w:hint="eastAsia" w:ascii="宋体" w:hAnsi="宋体"/>
          <w:sz w:val="24"/>
        </w:rPr>
        <w:t>第二，强化职业培训制度。</w:t>
      </w:r>
    </w:p>
    <w:p>
      <w:pPr>
        <w:ind w:firstLine="720" w:firstLineChars="300"/>
      </w:pPr>
      <w:r>
        <w:rPr>
          <w:rFonts w:hint="eastAsia" w:ascii="宋体" w:hAnsi="宋体"/>
          <w:sz w:val="24"/>
        </w:rPr>
        <w:t>第三，家庭福利政策的扩张。德国政府通过一系列福利政策来刺激家庭功能的增强，提高家庭在赡养和照顾老人以及抚养和教育子女中的作用。</w:t>
      </w:r>
    </w:p>
    <w:p>
      <w:pPr>
        <w:ind w:firstLine="435"/>
        <w:rPr>
          <w:b/>
        </w:rPr>
      </w:pPr>
    </w:p>
    <w:p>
      <w:r>
        <w:rPr>
          <w:rFonts w:hint="eastAsia" w:eastAsia="华文行楷"/>
          <w:bCs/>
        </w:rPr>
        <w:t xml:space="preserve"> </w:t>
      </w:r>
      <w:r>
        <w:rPr>
          <w:rFonts w:eastAsia="华文行楷"/>
          <w:bCs/>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C81"/>
    <w:multiLevelType w:val="multilevel"/>
    <w:tmpl w:val="29B24C81"/>
    <w:lvl w:ilvl="0" w:tentative="0">
      <w:start w:val="1"/>
      <w:numFmt w:val="decimal"/>
      <w:lvlText w:val="（%1）"/>
      <w:lvlJc w:val="left"/>
      <w:pPr>
        <w:ind w:left="842" w:hanging="360"/>
      </w:pPr>
      <w:rPr>
        <w:rFonts w:ascii="&amp;quot" w:hAnsi="&amp;quot" w:eastAsia="宋体" w:cs="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761264C4"/>
    <w:multiLevelType w:val="multilevel"/>
    <w:tmpl w:val="761264C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BD"/>
    <w:rsid w:val="000447E7"/>
    <w:rsid w:val="0005407F"/>
    <w:rsid w:val="00056D97"/>
    <w:rsid w:val="00060645"/>
    <w:rsid w:val="00061109"/>
    <w:rsid w:val="00064EC6"/>
    <w:rsid w:val="00073D70"/>
    <w:rsid w:val="000A13DD"/>
    <w:rsid w:val="000C551E"/>
    <w:rsid w:val="000C5FB4"/>
    <w:rsid w:val="000C6CA3"/>
    <w:rsid w:val="000E579F"/>
    <w:rsid w:val="000F1599"/>
    <w:rsid w:val="00123A1A"/>
    <w:rsid w:val="00131767"/>
    <w:rsid w:val="00161D99"/>
    <w:rsid w:val="00175CAB"/>
    <w:rsid w:val="0019172E"/>
    <w:rsid w:val="001942AB"/>
    <w:rsid w:val="001C3261"/>
    <w:rsid w:val="001C3F64"/>
    <w:rsid w:val="001E4B4C"/>
    <w:rsid w:val="0021110A"/>
    <w:rsid w:val="00241982"/>
    <w:rsid w:val="00270E86"/>
    <w:rsid w:val="002C2D3A"/>
    <w:rsid w:val="002D47DA"/>
    <w:rsid w:val="002D78A7"/>
    <w:rsid w:val="002F3048"/>
    <w:rsid w:val="003013B0"/>
    <w:rsid w:val="00302520"/>
    <w:rsid w:val="0032668B"/>
    <w:rsid w:val="00340890"/>
    <w:rsid w:val="00345470"/>
    <w:rsid w:val="003506D9"/>
    <w:rsid w:val="00396534"/>
    <w:rsid w:val="00397D40"/>
    <w:rsid w:val="003A3849"/>
    <w:rsid w:val="003D0BD8"/>
    <w:rsid w:val="003D3958"/>
    <w:rsid w:val="003D684A"/>
    <w:rsid w:val="003E0431"/>
    <w:rsid w:val="0041491F"/>
    <w:rsid w:val="00456241"/>
    <w:rsid w:val="0045640D"/>
    <w:rsid w:val="004846FF"/>
    <w:rsid w:val="004F0991"/>
    <w:rsid w:val="00527389"/>
    <w:rsid w:val="005C2298"/>
    <w:rsid w:val="005C5FD2"/>
    <w:rsid w:val="005C6A2F"/>
    <w:rsid w:val="005D3E52"/>
    <w:rsid w:val="005E0274"/>
    <w:rsid w:val="005E4F50"/>
    <w:rsid w:val="00606F83"/>
    <w:rsid w:val="00610638"/>
    <w:rsid w:val="00611D15"/>
    <w:rsid w:val="006159B3"/>
    <w:rsid w:val="006339A9"/>
    <w:rsid w:val="00636CA6"/>
    <w:rsid w:val="00662531"/>
    <w:rsid w:val="00681778"/>
    <w:rsid w:val="00691817"/>
    <w:rsid w:val="00692E6A"/>
    <w:rsid w:val="00694A63"/>
    <w:rsid w:val="006A02BA"/>
    <w:rsid w:val="006A6071"/>
    <w:rsid w:val="006C3D40"/>
    <w:rsid w:val="00713AED"/>
    <w:rsid w:val="00727C09"/>
    <w:rsid w:val="00741E8B"/>
    <w:rsid w:val="007429E1"/>
    <w:rsid w:val="00754E3E"/>
    <w:rsid w:val="007719E5"/>
    <w:rsid w:val="007751DC"/>
    <w:rsid w:val="0077559E"/>
    <w:rsid w:val="00776998"/>
    <w:rsid w:val="007A1472"/>
    <w:rsid w:val="007A1EE7"/>
    <w:rsid w:val="007B6C86"/>
    <w:rsid w:val="00807714"/>
    <w:rsid w:val="008368C7"/>
    <w:rsid w:val="008477F4"/>
    <w:rsid w:val="0085696A"/>
    <w:rsid w:val="008B1E97"/>
    <w:rsid w:val="008E2318"/>
    <w:rsid w:val="008E4A5D"/>
    <w:rsid w:val="008E4B07"/>
    <w:rsid w:val="00917E0F"/>
    <w:rsid w:val="00940C8A"/>
    <w:rsid w:val="0096659D"/>
    <w:rsid w:val="00967D8E"/>
    <w:rsid w:val="00993251"/>
    <w:rsid w:val="00997476"/>
    <w:rsid w:val="009C63B9"/>
    <w:rsid w:val="009F7664"/>
    <w:rsid w:val="00A00A75"/>
    <w:rsid w:val="00A135FB"/>
    <w:rsid w:val="00A219CA"/>
    <w:rsid w:val="00A735A9"/>
    <w:rsid w:val="00AA4C14"/>
    <w:rsid w:val="00AC013A"/>
    <w:rsid w:val="00AC398C"/>
    <w:rsid w:val="00AC5A58"/>
    <w:rsid w:val="00AE4AEF"/>
    <w:rsid w:val="00B0033F"/>
    <w:rsid w:val="00B15E42"/>
    <w:rsid w:val="00B16A49"/>
    <w:rsid w:val="00B22DCF"/>
    <w:rsid w:val="00B23786"/>
    <w:rsid w:val="00B368C0"/>
    <w:rsid w:val="00B8551E"/>
    <w:rsid w:val="00B974D8"/>
    <w:rsid w:val="00BA7543"/>
    <w:rsid w:val="00BC151E"/>
    <w:rsid w:val="00BF21B3"/>
    <w:rsid w:val="00C020BD"/>
    <w:rsid w:val="00C03564"/>
    <w:rsid w:val="00C97F6B"/>
    <w:rsid w:val="00CB3921"/>
    <w:rsid w:val="00D020F4"/>
    <w:rsid w:val="00D10239"/>
    <w:rsid w:val="00D11BFF"/>
    <w:rsid w:val="00D15032"/>
    <w:rsid w:val="00D26CA5"/>
    <w:rsid w:val="00D30C31"/>
    <w:rsid w:val="00D50978"/>
    <w:rsid w:val="00D542CE"/>
    <w:rsid w:val="00D647AC"/>
    <w:rsid w:val="00D65737"/>
    <w:rsid w:val="00DA2CDF"/>
    <w:rsid w:val="00DC4F64"/>
    <w:rsid w:val="00DD171D"/>
    <w:rsid w:val="00DE3C5B"/>
    <w:rsid w:val="00DE46C1"/>
    <w:rsid w:val="00DF0F0B"/>
    <w:rsid w:val="00DF5402"/>
    <w:rsid w:val="00E11FBC"/>
    <w:rsid w:val="00E4348E"/>
    <w:rsid w:val="00E604B0"/>
    <w:rsid w:val="00E628B5"/>
    <w:rsid w:val="00E8048E"/>
    <w:rsid w:val="00E8563E"/>
    <w:rsid w:val="00E8570A"/>
    <w:rsid w:val="00E94F25"/>
    <w:rsid w:val="00EB05F9"/>
    <w:rsid w:val="00ED19B7"/>
    <w:rsid w:val="00ED1E1A"/>
    <w:rsid w:val="00EF1894"/>
    <w:rsid w:val="00F95F44"/>
    <w:rsid w:val="00FA585A"/>
    <w:rsid w:val="00FB1DDF"/>
    <w:rsid w:val="00FC7690"/>
    <w:rsid w:val="00FE28D9"/>
    <w:rsid w:val="1EF07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2"/>
    <w:uiPriority w:val="0"/>
    <w:pPr>
      <w:ind w:left="1080" w:hanging="660"/>
    </w:pPr>
    <w:rPr>
      <w:szCs w:val="20"/>
    </w:rPr>
  </w:style>
  <w:style w:type="paragraph" w:styleId="3">
    <w:name w:val="Plain Text"/>
    <w:basedOn w:val="1"/>
    <w:link w:val="11"/>
    <w:uiPriority w:val="0"/>
    <w:rPr>
      <w:rFonts w:ascii="宋体" w:hAnsi="Courier New"/>
      <w:szCs w:val="20"/>
    </w:rPr>
  </w:style>
  <w:style w:type="paragraph" w:styleId="4">
    <w:name w:val="Body Text Indent 2"/>
    <w:basedOn w:val="1"/>
    <w:link w:val="10"/>
    <w:uiPriority w:val="0"/>
    <w:pPr>
      <w:ind w:left="1080" w:hanging="660"/>
    </w:pPr>
    <w:rPr>
      <w:rFonts w:eastAsia="楷体_GB2312"/>
      <w:b/>
      <w:szCs w:val="2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正文文本缩进 2 字符"/>
    <w:basedOn w:val="8"/>
    <w:link w:val="4"/>
    <w:uiPriority w:val="0"/>
    <w:rPr>
      <w:rFonts w:ascii="Times New Roman" w:hAnsi="Times New Roman" w:eastAsia="楷体_GB2312" w:cs="Times New Roman"/>
      <w:b/>
      <w:szCs w:val="20"/>
    </w:rPr>
  </w:style>
  <w:style w:type="character" w:customStyle="1" w:styleId="11">
    <w:name w:val="纯文本 字符"/>
    <w:basedOn w:val="8"/>
    <w:link w:val="3"/>
    <w:uiPriority w:val="0"/>
    <w:rPr>
      <w:rFonts w:ascii="宋体" w:hAnsi="Courier New" w:eastAsia="宋体" w:cs="Times New Roman"/>
      <w:szCs w:val="20"/>
    </w:rPr>
  </w:style>
  <w:style w:type="character" w:customStyle="1" w:styleId="12">
    <w:name w:val="正文文本缩进 字符"/>
    <w:basedOn w:val="8"/>
    <w:link w:val="2"/>
    <w:uiPriority w:val="0"/>
    <w:rPr>
      <w:rFonts w:ascii="Times New Roman" w:hAnsi="Times New Roman" w:eastAsia="宋体" w:cs="Times New Roman"/>
      <w:szCs w:val="20"/>
    </w:rPr>
  </w:style>
  <w:style w:type="character" w:customStyle="1" w:styleId="13">
    <w:name w:val="页眉 字符"/>
    <w:basedOn w:val="8"/>
    <w:link w:val="6"/>
    <w:uiPriority w:val="99"/>
    <w:rPr>
      <w:rFonts w:ascii="Times New Roman" w:hAnsi="Times New Roman" w:eastAsia="宋体" w:cs="Times New Roman"/>
      <w:sz w:val="18"/>
      <w:szCs w:val="18"/>
    </w:rPr>
  </w:style>
  <w:style w:type="character" w:customStyle="1" w:styleId="14">
    <w:name w:val="页脚 字符"/>
    <w:basedOn w:val="8"/>
    <w:link w:val="5"/>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1479</Words>
  <Characters>8435</Characters>
  <Lines>70</Lines>
  <Paragraphs>19</Paragraphs>
  <TotalTime>1</TotalTime>
  <ScaleCrop>false</ScaleCrop>
  <LinksUpToDate>false</LinksUpToDate>
  <CharactersWithSpaces>9895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2018-05-14T04:37:00Z</dcterms:created>
  <dc:creator>zhang qing</dc:creator>
  <cp:lastModifiedBy>Administrator</cp:lastModifiedBy>
  <dcterms:modified xsi:type="dcterms:W3CDTF">2018-06-12T01:19:31Z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